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52" w:rsidRDefault="00481E1B" w:rsidP="00481E1B">
      <w:pPr>
        <w:pStyle w:val="Textoindependiente2"/>
        <w:spacing w:line="240" w:lineRule="auto"/>
        <w:jc w:val="center"/>
        <w:rPr>
          <w:b/>
        </w:rPr>
      </w:pPr>
      <w:r w:rsidRPr="001235F4">
        <w:rPr>
          <w:b/>
          <w:noProof/>
          <w:lang w:val="es-MX" w:eastAsia="es-MX"/>
        </w:rPr>
        <mc:AlternateContent>
          <mc:Choice Requires="wps">
            <w:drawing>
              <wp:anchor distT="0" distB="0" distL="114300" distR="114300" simplePos="0" relativeHeight="251661312" behindDoc="0" locked="0" layoutInCell="1" allowOverlap="1" wp14:anchorId="4EA960B0" wp14:editId="52EF2564">
                <wp:simplePos x="0" y="0"/>
                <wp:positionH relativeFrom="margin">
                  <wp:posOffset>-163830</wp:posOffset>
                </wp:positionH>
                <wp:positionV relativeFrom="paragraph">
                  <wp:posOffset>1451610</wp:posOffset>
                </wp:positionV>
                <wp:extent cx="5743575" cy="2851150"/>
                <wp:effectExtent l="0" t="0" r="9525" b="63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5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B52" w:rsidRDefault="00FB4B52" w:rsidP="00481E1B">
                            <w:pPr>
                              <w:pStyle w:val="Encabezado"/>
                              <w:spacing w:line="360" w:lineRule="auto"/>
                              <w:jc w:val="center"/>
                              <w:rPr>
                                <w:rFonts w:ascii="Arial" w:hAnsi="Arial" w:cs="Arial"/>
                                <w:b/>
                                <w:bCs/>
                                <w:sz w:val="50"/>
                                <w:szCs w:val="50"/>
                                <w:lang w:val="es-MX"/>
                              </w:rPr>
                            </w:pPr>
                            <w:r w:rsidRPr="00A620DD">
                              <w:rPr>
                                <w:rFonts w:ascii="Arial" w:hAnsi="Arial" w:cs="Arial"/>
                                <w:b/>
                                <w:bCs/>
                                <w:sz w:val="50"/>
                                <w:szCs w:val="50"/>
                                <w:lang w:val="es-MX"/>
                              </w:rPr>
                              <w:t>LEY DE FOME</w:t>
                            </w:r>
                            <w:r>
                              <w:rPr>
                                <w:rFonts w:ascii="Arial" w:hAnsi="Arial" w:cs="Arial"/>
                                <w:b/>
                                <w:bCs/>
                                <w:sz w:val="50"/>
                                <w:szCs w:val="50"/>
                                <w:lang w:val="es-MX"/>
                              </w:rPr>
                              <w:t>NTO A LAS ACTIVIDADES DE LAS OR</w:t>
                            </w:r>
                            <w:r w:rsidRPr="00A620DD">
                              <w:rPr>
                                <w:rFonts w:ascii="Arial" w:hAnsi="Arial" w:cs="Arial"/>
                                <w:b/>
                                <w:bCs/>
                                <w:sz w:val="50"/>
                                <w:szCs w:val="50"/>
                                <w:lang w:val="es-MX"/>
                              </w:rPr>
                              <w:t>GANIZACIONES</w:t>
                            </w:r>
                            <w:r>
                              <w:rPr>
                                <w:rFonts w:ascii="Arial" w:hAnsi="Arial" w:cs="Arial"/>
                                <w:b/>
                                <w:bCs/>
                                <w:sz w:val="50"/>
                                <w:szCs w:val="50"/>
                                <w:lang w:val="es-MX"/>
                              </w:rPr>
                              <w:t xml:space="preserve"> </w:t>
                            </w:r>
                            <w:r w:rsidRPr="00A620DD">
                              <w:rPr>
                                <w:rFonts w:ascii="Arial" w:hAnsi="Arial" w:cs="Arial"/>
                                <w:b/>
                                <w:bCs/>
                                <w:sz w:val="50"/>
                                <w:szCs w:val="50"/>
                                <w:lang w:val="es-MX"/>
                              </w:rPr>
                              <w:t xml:space="preserve">DE LA SOCIEDAD CIVIL EN EL </w:t>
                            </w:r>
                          </w:p>
                          <w:p w:rsidR="00FB4B52" w:rsidRPr="00481E1B" w:rsidRDefault="00FB4B52" w:rsidP="00481E1B">
                            <w:pPr>
                              <w:pStyle w:val="Encabezado"/>
                              <w:spacing w:line="360" w:lineRule="auto"/>
                              <w:jc w:val="center"/>
                              <w:rPr>
                                <w:rFonts w:ascii="Arial" w:hAnsi="Arial" w:cs="Arial"/>
                                <w:b/>
                                <w:bCs/>
                                <w:sz w:val="50"/>
                                <w:szCs w:val="50"/>
                                <w:lang w:val="es-MX"/>
                              </w:rPr>
                            </w:pPr>
                            <w:r w:rsidRPr="00A620DD">
                              <w:rPr>
                                <w:rFonts w:ascii="Arial" w:hAnsi="Arial" w:cs="Arial"/>
                                <w:b/>
                                <w:bCs/>
                                <w:sz w:val="50"/>
                                <w:szCs w:val="50"/>
                                <w:lang w:val="es-MX"/>
                              </w:rPr>
                              <w:t>ESTADO DE YUCATÀN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960B0" id="_x0000_t202" coordsize="21600,21600" o:spt="202" path="m,l,21600r21600,l21600,xe">
                <v:stroke joinstyle="miter"/>
                <v:path gradientshapeok="t" o:connecttype="rect"/>
              </v:shapetype>
              <v:shape id="Cuadro de texto 6" o:spid="_x0000_s1026" type="#_x0000_t202" style="position:absolute;left:0;text-align:left;margin-left:-12.9pt;margin-top:114.3pt;width:452.25pt;height:2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" stroked="f">
                <v:textbox>
                  <w:txbxContent>
                    <w:p w:rsidR="00FB4B52" w:rsidRDefault="00FB4B52" w:rsidP="00481E1B">
                      <w:pPr>
                        <w:pStyle w:val="Encabezado"/>
                        <w:spacing w:line="360" w:lineRule="auto"/>
                        <w:jc w:val="center"/>
                        <w:rPr>
                          <w:rFonts w:ascii="Arial" w:hAnsi="Arial" w:cs="Arial"/>
                          <w:b/>
                          <w:bCs/>
                          <w:sz w:val="50"/>
                          <w:szCs w:val="50"/>
                          <w:lang w:val="es-MX"/>
                        </w:rPr>
                      </w:pPr>
                      <w:r w:rsidRPr="00A620DD">
                        <w:rPr>
                          <w:rFonts w:ascii="Arial" w:hAnsi="Arial" w:cs="Arial"/>
                          <w:b/>
                          <w:bCs/>
                          <w:sz w:val="50"/>
                          <w:szCs w:val="50"/>
                          <w:lang w:val="es-MX"/>
                        </w:rPr>
                        <w:t>LEY DE FOME</w:t>
                      </w:r>
                      <w:r>
                        <w:rPr>
                          <w:rFonts w:ascii="Arial" w:hAnsi="Arial" w:cs="Arial"/>
                          <w:b/>
                          <w:bCs/>
                          <w:sz w:val="50"/>
                          <w:szCs w:val="50"/>
                          <w:lang w:val="es-MX"/>
                        </w:rPr>
                        <w:t>NTO A LAS ACTIVIDADES DE LAS OR</w:t>
                      </w:r>
                      <w:r w:rsidRPr="00A620DD">
                        <w:rPr>
                          <w:rFonts w:ascii="Arial" w:hAnsi="Arial" w:cs="Arial"/>
                          <w:b/>
                          <w:bCs/>
                          <w:sz w:val="50"/>
                          <w:szCs w:val="50"/>
                          <w:lang w:val="es-MX"/>
                        </w:rPr>
                        <w:t>GANIZACIONES</w:t>
                      </w:r>
                      <w:r>
                        <w:rPr>
                          <w:rFonts w:ascii="Arial" w:hAnsi="Arial" w:cs="Arial"/>
                          <w:b/>
                          <w:bCs/>
                          <w:sz w:val="50"/>
                          <w:szCs w:val="50"/>
                          <w:lang w:val="es-MX"/>
                        </w:rPr>
                        <w:t xml:space="preserve"> </w:t>
                      </w:r>
                      <w:r w:rsidRPr="00A620DD">
                        <w:rPr>
                          <w:rFonts w:ascii="Arial" w:hAnsi="Arial" w:cs="Arial"/>
                          <w:b/>
                          <w:bCs/>
                          <w:sz w:val="50"/>
                          <w:szCs w:val="50"/>
                          <w:lang w:val="es-MX"/>
                        </w:rPr>
                        <w:t xml:space="preserve">DE LA SOCIEDAD CIVIL EN EL </w:t>
                      </w:r>
                    </w:p>
                    <w:p w:rsidR="00FB4B52" w:rsidRPr="00481E1B" w:rsidRDefault="00FB4B52" w:rsidP="00481E1B">
                      <w:pPr>
                        <w:pStyle w:val="Encabezado"/>
                        <w:spacing w:line="360" w:lineRule="auto"/>
                        <w:jc w:val="center"/>
                        <w:rPr>
                          <w:rFonts w:ascii="Arial" w:hAnsi="Arial" w:cs="Arial"/>
                          <w:b/>
                          <w:bCs/>
                          <w:sz w:val="50"/>
                          <w:szCs w:val="50"/>
                          <w:lang w:val="es-MX"/>
                        </w:rPr>
                      </w:pPr>
                      <w:r w:rsidRPr="00A620DD">
                        <w:rPr>
                          <w:rFonts w:ascii="Arial" w:hAnsi="Arial" w:cs="Arial"/>
                          <w:b/>
                          <w:bCs/>
                          <w:sz w:val="50"/>
                          <w:szCs w:val="50"/>
                          <w:lang w:val="es-MX"/>
                        </w:rPr>
                        <w:t>ESTADO DE YUCATÀN</w:t>
                      </w:r>
                    </w:p>
                  </w:txbxContent>
                </v:textbox>
                <w10:wrap anchorx="margin"/>
              </v:shape>
            </w:pict>
          </mc:Fallback>
        </mc:AlternateContent>
      </w:r>
      <w:r w:rsidRPr="001235F4">
        <w:rPr>
          <w:b/>
          <w:noProof/>
          <w:lang w:val="es-MX" w:eastAsia="es-MX"/>
        </w:rPr>
        <mc:AlternateContent>
          <mc:Choice Requires="wps">
            <w:drawing>
              <wp:anchor distT="0" distB="0" distL="114300" distR="114300" simplePos="0" relativeHeight="251662336" behindDoc="0" locked="0" layoutInCell="1" allowOverlap="1" wp14:anchorId="0EF9992C" wp14:editId="1875F7EA">
                <wp:simplePos x="0" y="0"/>
                <wp:positionH relativeFrom="margin">
                  <wp:posOffset>94615</wp:posOffset>
                </wp:positionH>
                <wp:positionV relativeFrom="paragraph">
                  <wp:posOffset>4755515</wp:posOffset>
                </wp:positionV>
                <wp:extent cx="5375275" cy="133858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B52" w:rsidRDefault="00FB4B52" w:rsidP="00A620DD">
                            <w:pPr>
                              <w:ind w:left="10"/>
                              <w:jc w:val="center"/>
                              <w:rPr>
                                <w:rFonts w:ascii="Century" w:hAnsi="Century"/>
                                <w:b/>
                                <w:sz w:val="28"/>
                                <w:szCs w:val="28"/>
                              </w:rPr>
                            </w:pPr>
                            <w:r w:rsidRPr="00214367">
                              <w:rPr>
                                <w:rFonts w:ascii="Century" w:hAnsi="Century"/>
                                <w:b/>
                                <w:sz w:val="28"/>
                                <w:szCs w:val="28"/>
                              </w:rPr>
                              <w:t xml:space="preserve">SECRETARÍA GENERAL </w:t>
                            </w:r>
                          </w:p>
                          <w:p w:rsidR="00FB4B52" w:rsidRDefault="00FB4B52" w:rsidP="00A620DD">
                            <w:pPr>
                              <w:ind w:left="10"/>
                              <w:jc w:val="center"/>
                              <w:rPr>
                                <w:rFonts w:ascii="Century" w:hAnsi="Century"/>
                                <w:b/>
                                <w:sz w:val="28"/>
                                <w:szCs w:val="28"/>
                              </w:rPr>
                            </w:pPr>
                            <w:r w:rsidRPr="00214367">
                              <w:rPr>
                                <w:rFonts w:ascii="Century" w:hAnsi="Century"/>
                                <w:b/>
                                <w:sz w:val="28"/>
                                <w:szCs w:val="28"/>
                              </w:rPr>
                              <w:t>DEL PODER LEGISLATIVO</w:t>
                            </w:r>
                          </w:p>
                          <w:p w:rsidR="00FB4B52" w:rsidRPr="00214367" w:rsidRDefault="00FB4B52" w:rsidP="00A620DD">
                            <w:pPr>
                              <w:ind w:left="10"/>
                              <w:jc w:val="center"/>
                              <w:rPr>
                                <w:rFonts w:ascii="Century" w:hAnsi="Century"/>
                                <w:b/>
                                <w:sz w:val="28"/>
                                <w:szCs w:val="28"/>
                              </w:rPr>
                            </w:pPr>
                          </w:p>
                          <w:p w:rsidR="00FB4B52" w:rsidRPr="00BF555F" w:rsidRDefault="00FB4B52" w:rsidP="00A620DD">
                            <w:pPr>
                              <w:jc w:val="center"/>
                              <w:rPr>
                                <w:rFonts w:ascii="Century" w:hAnsi="Century"/>
                                <w:b/>
                                <w:sz w:val="28"/>
                                <w:szCs w:val="28"/>
                              </w:rPr>
                            </w:pPr>
                            <w:r w:rsidRPr="00BF555F">
                              <w:rPr>
                                <w:rFonts w:ascii="Century" w:hAnsi="Century"/>
                                <w:b/>
                                <w:sz w:val="28"/>
                                <w:szCs w:val="28"/>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9992C" id="Cuadro de texto 4" o:spid="_x0000_s1027" type="#_x0000_t202" style="position:absolute;left:0;text-align:left;margin-left:7.45pt;margin-top:374.45pt;width:423.25pt;height:10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" stroked="f">
                <v:textbox>
                  <w:txbxContent>
                    <w:p w:rsidR="00FB4B52" w:rsidRDefault="00FB4B52" w:rsidP="00A620DD">
                      <w:pPr>
                        <w:ind w:left="10"/>
                        <w:jc w:val="center"/>
                        <w:rPr>
                          <w:rFonts w:ascii="Century" w:hAnsi="Century"/>
                          <w:b/>
                          <w:sz w:val="28"/>
                          <w:szCs w:val="28"/>
                        </w:rPr>
                      </w:pPr>
                      <w:r w:rsidRPr="00214367">
                        <w:rPr>
                          <w:rFonts w:ascii="Century" w:hAnsi="Century"/>
                          <w:b/>
                          <w:sz w:val="28"/>
                          <w:szCs w:val="28"/>
                        </w:rPr>
                        <w:t xml:space="preserve">SECRETARÍA GENERAL </w:t>
                      </w:r>
                    </w:p>
                    <w:p w:rsidR="00FB4B52" w:rsidRDefault="00FB4B52" w:rsidP="00A620DD">
                      <w:pPr>
                        <w:ind w:left="10"/>
                        <w:jc w:val="center"/>
                        <w:rPr>
                          <w:rFonts w:ascii="Century" w:hAnsi="Century"/>
                          <w:b/>
                          <w:sz w:val="28"/>
                          <w:szCs w:val="28"/>
                        </w:rPr>
                      </w:pPr>
                      <w:r w:rsidRPr="00214367">
                        <w:rPr>
                          <w:rFonts w:ascii="Century" w:hAnsi="Century"/>
                          <w:b/>
                          <w:sz w:val="28"/>
                          <w:szCs w:val="28"/>
                        </w:rPr>
                        <w:t>DEL PODER LEGISLATIVO</w:t>
                      </w:r>
                    </w:p>
                    <w:p w:rsidR="00FB4B52" w:rsidRPr="00214367" w:rsidRDefault="00FB4B52" w:rsidP="00A620DD">
                      <w:pPr>
                        <w:ind w:left="10"/>
                        <w:jc w:val="center"/>
                        <w:rPr>
                          <w:rFonts w:ascii="Century" w:hAnsi="Century"/>
                          <w:b/>
                          <w:sz w:val="28"/>
                          <w:szCs w:val="28"/>
                        </w:rPr>
                      </w:pPr>
                    </w:p>
                    <w:p w:rsidR="00FB4B52" w:rsidRPr="00BF555F" w:rsidRDefault="00FB4B52" w:rsidP="00A620DD">
                      <w:pPr>
                        <w:jc w:val="center"/>
                        <w:rPr>
                          <w:rFonts w:ascii="Century" w:hAnsi="Century"/>
                          <w:b/>
                          <w:sz w:val="28"/>
                          <w:szCs w:val="28"/>
                        </w:rPr>
                      </w:pPr>
                      <w:r w:rsidRPr="00BF555F">
                        <w:rPr>
                          <w:rFonts w:ascii="Century" w:hAnsi="Century"/>
                          <w:b/>
                          <w:sz w:val="28"/>
                          <w:szCs w:val="28"/>
                        </w:rPr>
                        <w:t>UNIDAD DE SERVICIOS TÉCNICO-LEGISLATIVOS</w:t>
                      </w:r>
                    </w:p>
                  </w:txbxContent>
                </v:textbox>
                <w10:wrap anchorx="margin"/>
              </v:shape>
            </w:pict>
          </mc:Fallback>
        </mc:AlternateContent>
      </w:r>
      <w:r w:rsidRPr="001235F4">
        <w:rPr>
          <w:b/>
          <w:noProof/>
          <w:lang w:val="es-MX" w:eastAsia="es-MX"/>
        </w:rPr>
        <mc:AlternateContent>
          <mc:Choice Requires="wps">
            <w:drawing>
              <wp:anchor distT="0" distB="0" distL="114300" distR="114300" simplePos="0" relativeHeight="251663360" behindDoc="0" locked="0" layoutInCell="1" allowOverlap="1" wp14:anchorId="00B49810" wp14:editId="2B3A5F4D">
                <wp:simplePos x="0" y="0"/>
                <wp:positionH relativeFrom="margin">
                  <wp:posOffset>2554605</wp:posOffset>
                </wp:positionH>
                <wp:positionV relativeFrom="paragraph">
                  <wp:posOffset>6995160</wp:posOffset>
                </wp:positionV>
                <wp:extent cx="2851150" cy="3429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B52" w:rsidRPr="00A620DD" w:rsidRDefault="006F6187" w:rsidP="00A620DD">
                            <w:pPr>
                              <w:ind w:left="695"/>
                              <w:rPr>
                                <w:rFonts w:ascii="Arial" w:hAnsi="Arial" w:cs="Arial"/>
                                <w:b/>
                                <w:sz w:val="20"/>
                                <w:szCs w:val="20"/>
                              </w:rPr>
                            </w:pPr>
                            <w:r>
                              <w:rPr>
                                <w:rFonts w:ascii="Arial" w:hAnsi="Arial" w:cs="Arial"/>
                                <w:b/>
                                <w:sz w:val="20"/>
                                <w:szCs w:val="20"/>
                              </w:rPr>
                              <w:t>Última reforma</w:t>
                            </w:r>
                            <w:r w:rsidR="00FB4B52" w:rsidRPr="00A620DD">
                              <w:rPr>
                                <w:rFonts w:ascii="Arial" w:hAnsi="Arial" w:cs="Arial"/>
                                <w:b/>
                                <w:sz w:val="20"/>
                                <w:szCs w:val="20"/>
                              </w:rPr>
                              <w:t xml:space="preserve">: </w:t>
                            </w:r>
                            <w:r>
                              <w:rPr>
                                <w:rFonts w:ascii="Arial" w:hAnsi="Arial" w:cs="Arial"/>
                                <w:b/>
                                <w:sz w:val="20"/>
                                <w:szCs w:val="20"/>
                              </w:rPr>
                              <w:t>31</w:t>
                            </w:r>
                            <w:r w:rsidR="00FB4B52" w:rsidRPr="00A620DD">
                              <w:rPr>
                                <w:rFonts w:ascii="Arial" w:hAnsi="Arial" w:cs="Arial"/>
                                <w:b/>
                                <w:sz w:val="20"/>
                                <w:szCs w:val="20"/>
                              </w:rPr>
                              <w:t>-</w:t>
                            </w:r>
                            <w:r>
                              <w:rPr>
                                <w:rFonts w:ascii="Arial" w:hAnsi="Arial" w:cs="Arial"/>
                                <w:b/>
                                <w:sz w:val="20"/>
                                <w:szCs w:val="20"/>
                              </w:rPr>
                              <w:t>juli</w:t>
                            </w:r>
                            <w:r w:rsidR="00FB4B52">
                              <w:rPr>
                                <w:rFonts w:ascii="Arial" w:hAnsi="Arial" w:cs="Arial"/>
                                <w:b/>
                                <w:sz w:val="20"/>
                                <w:szCs w:val="20"/>
                              </w:rPr>
                              <w:t>o</w:t>
                            </w:r>
                            <w:r w:rsidR="00FB4B52" w:rsidRPr="00A620DD">
                              <w:rPr>
                                <w:rFonts w:ascii="Arial" w:hAnsi="Arial" w:cs="Arial"/>
                                <w:b/>
                                <w:sz w:val="20"/>
                                <w:szCs w:val="20"/>
                              </w:rPr>
                              <w:t>-201</w:t>
                            </w:r>
                            <w:r>
                              <w:rPr>
                                <w:rFonts w:ascii="Arial" w:hAnsi="Arial" w:cs="Arial"/>
                                <w:b/>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49810" id="Cuadro de texto 5" o:spid="_x0000_s1028" type="#_x0000_t202" style="position:absolute;left:0;text-align:left;margin-left:201.15pt;margin-top:550.8pt;width:224.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" filled="f" stroked="f">
                <v:textbox>
                  <w:txbxContent>
                    <w:p w:rsidR="00FB4B52" w:rsidRPr="00A620DD" w:rsidRDefault="006F6187" w:rsidP="00A620DD">
                      <w:pPr>
                        <w:ind w:left="695"/>
                        <w:rPr>
                          <w:rFonts w:ascii="Arial" w:hAnsi="Arial" w:cs="Arial"/>
                          <w:b/>
                          <w:sz w:val="20"/>
                          <w:szCs w:val="20"/>
                        </w:rPr>
                      </w:pPr>
                      <w:r>
                        <w:rPr>
                          <w:rFonts w:ascii="Arial" w:hAnsi="Arial" w:cs="Arial"/>
                          <w:b/>
                          <w:sz w:val="20"/>
                          <w:szCs w:val="20"/>
                        </w:rPr>
                        <w:t>Última reforma</w:t>
                      </w:r>
                      <w:r w:rsidR="00FB4B52" w:rsidRPr="00A620DD">
                        <w:rPr>
                          <w:rFonts w:ascii="Arial" w:hAnsi="Arial" w:cs="Arial"/>
                          <w:b/>
                          <w:sz w:val="20"/>
                          <w:szCs w:val="20"/>
                        </w:rPr>
                        <w:t xml:space="preserve">: </w:t>
                      </w:r>
                      <w:r>
                        <w:rPr>
                          <w:rFonts w:ascii="Arial" w:hAnsi="Arial" w:cs="Arial"/>
                          <w:b/>
                          <w:sz w:val="20"/>
                          <w:szCs w:val="20"/>
                        </w:rPr>
                        <w:t>31</w:t>
                      </w:r>
                      <w:r w:rsidR="00FB4B52" w:rsidRPr="00A620DD">
                        <w:rPr>
                          <w:rFonts w:ascii="Arial" w:hAnsi="Arial" w:cs="Arial"/>
                          <w:b/>
                          <w:sz w:val="20"/>
                          <w:szCs w:val="20"/>
                        </w:rPr>
                        <w:t>-</w:t>
                      </w:r>
                      <w:r>
                        <w:rPr>
                          <w:rFonts w:ascii="Arial" w:hAnsi="Arial" w:cs="Arial"/>
                          <w:b/>
                          <w:sz w:val="20"/>
                          <w:szCs w:val="20"/>
                        </w:rPr>
                        <w:t>juli</w:t>
                      </w:r>
                      <w:r w:rsidR="00FB4B52">
                        <w:rPr>
                          <w:rFonts w:ascii="Arial" w:hAnsi="Arial" w:cs="Arial"/>
                          <w:b/>
                          <w:sz w:val="20"/>
                          <w:szCs w:val="20"/>
                        </w:rPr>
                        <w:t>o</w:t>
                      </w:r>
                      <w:r w:rsidR="00FB4B52" w:rsidRPr="00A620DD">
                        <w:rPr>
                          <w:rFonts w:ascii="Arial" w:hAnsi="Arial" w:cs="Arial"/>
                          <w:b/>
                          <w:sz w:val="20"/>
                          <w:szCs w:val="20"/>
                        </w:rPr>
                        <w:t>-201</w:t>
                      </w:r>
                      <w:r>
                        <w:rPr>
                          <w:rFonts w:ascii="Arial" w:hAnsi="Arial" w:cs="Arial"/>
                          <w:b/>
                          <w:sz w:val="20"/>
                          <w:szCs w:val="20"/>
                        </w:rPr>
                        <w:t>9</w:t>
                      </w:r>
                    </w:p>
                  </w:txbxContent>
                </v:textbox>
                <w10:wrap anchorx="margin"/>
              </v:shape>
            </w:pict>
          </mc:Fallback>
        </mc:AlternateContent>
      </w:r>
      <w:r w:rsidR="00A620DD" w:rsidRPr="001235F4">
        <w:rPr>
          <w:b/>
          <w:noProof/>
          <w:lang w:val="es-MX" w:eastAsia="es-MX"/>
        </w:rPr>
        <mc:AlternateContent>
          <mc:Choice Requires="wps">
            <w:drawing>
              <wp:anchor distT="0" distB="0" distL="114300" distR="114300" simplePos="0" relativeHeight="251660288" behindDoc="0" locked="0" layoutInCell="1" allowOverlap="1" wp14:anchorId="18551289" wp14:editId="12B4C805">
                <wp:simplePos x="0" y="0"/>
                <wp:positionH relativeFrom="page">
                  <wp:align>center</wp:align>
                </wp:positionH>
                <wp:positionV relativeFrom="paragraph">
                  <wp:posOffset>-1035685</wp:posOffset>
                </wp:positionV>
                <wp:extent cx="4800600" cy="23241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B52" w:rsidRDefault="00FB4B52" w:rsidP="00A620DD">
                            <w:pPr>
                              <w:ind w:left="10"/>
                              <w:jc w:val="center"/>
                              <w:rPr>
                                <w:rFonts w:ascii="CG Omega" w:hAnsi="CG Omega"/>
                                <w:sz w:val="16"/>
                              </w:rPr>
                            </w:pPr>
                            <w:r w:rsidRPr="00385D64">
                              <w:rPr>
                                <w:rFonts w:ascii="CG Omega" w:hAnsi="CG Omega"/>
                                <w:sz w:val="16"/>
                              </w:rPr>
                              <w:object w:dxaOrig="2543" w:dyaOrig="2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15pt;height:123.25pt" o:ole="">
                                  <v:imagedata r:id="rId8" o:title=""/>
                                </v:shape>
                                <o:OLEObject Type="Embed" ProgID="Word.Picture.8" ShapeID="_x0000_i1026" DrawAspect="Content" ObjectID="_1627468958" r:id="rId9"/>
                              </w:object>
                            </w:r>
                          </w:p>
                          <w:p w:rsidR="00FB4B52" w:rsidRDefault="00FB4B52" w:rsidP="00A620D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51289" id="Cuadro de texto 3" o:spid="_x0000_s1029" type="#_x0000_t202" style="position:absolute;left:0;text-align:left;margin-left:0;margin-top:-81.55pt;width:378pt;height:183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S6vQIAAMg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" filled="f" stroked="f">
                <v:textbox>
                  <w:txbxContent>
                    <w:p w:rsidR="00FB4B52" w:rsidRDefault="00FB4B52" w:rsidP="00A620DD">
                      <w:pPr>
                        <w:ind w:left="10"/>
                        <w:jc w:val="center"/>
                        <w:rPr>
                          <w:rFonts w:ascii="CG Omega" w:hAnsi="CG Omega"/>
                          <w:sz w:val="16"/>
                        </w:rPr>
                      </w:pPr>
                      <w:r w:rsidRPr="00385D64">
                        <w:rPr>
                          <w:rFonts w:ascii="CG Omega" w:hAnsi="CG Omega"/>
                          <w:sz w:val="16"/>
                        </w:rPr>
                        <w:object w:dxaOrig="2543" w:dyaOrig="2465">
                          <v:shape id="_x0000_i1026" type="#_x0000_t75" style="width:127.15pt;height:123.25pt" o:ole="">
                            <v:imagedata r:id="rId8" o:title=""/>
                          </v:shape>
                          <o:OLEObject Type="Embed" ProgID="Word.Picture.8" ShapeID="_x0000_i1026" DrawAspect="Content" ObjectID="_1627468958" r:id="rId10"/>
                        </w:object>
                      </w:r>
                    </w:p>
                    <w:p w:rsidR="00FB4B52" w:rsidRDefault="00FB4B52" w:rsidP="00A620DD">
                      <w:pPr>
                        <w:jc w:val="center"/>
                        <w:rPr>
                          <w:rFonts w:ascii="Century" w:hAnsi="Century"/>
                          <w:b/>
                          <w:sz w:val="26"/>
                          <w:szCs w:val="26"/>
                        </w:rPr>
                      </w:pPr>
                      <w:r>
                        <w:rPr>
                          <w:rFonts w:ascii="Century" w:hAnsi="Century"/>
                          <w:b/>
                          <w:sz w:val="30"/>
                          <w:szCs w:val="30"/>
                        </w:rPr>
                        <w:t>H. CONGRESO DEL ESTADO DE YUCATÁN</w:t>
                      </w:r>
                    </w:p>
                  </w:txbxContent>
                </v:textbox>
                <w10:wrap anchorx="page"/>
              </v:shape>
            </w:pict>
          </mc:Fallback>
        </mc:AlternateContent>
      </w:r>
      <w:r w:rsidR="00A620DD">
        <w:rPr>
          <w:b/>
          <w:noProof/>
          <w:sz w:val="22"/>
          <w:szCs w:val="22"/>
          <w:lang w:val="es-MX" w:eastAsia="es-MX"/>
        </w:rPr>
        <mc:AlternateContent>
          <mc:Choice Requires="wpg">
            <w:drawing>
              <wp:anchor distT="0" distB="0" distL="114300" distR="114300" simplePos="0" relativeHeight="251659264" behindDoc="0" locked="0" layoutInCell="1" allowOverlap="1" wp14:anchorId="3C6A2EC6" wp14:editId="50913C4B">
                <wp:simplePos x="0" y="0"/>
                <wp:positionH relativeFrom="column">
                  <wp:posOffset>-889000</wp:posOffset>
                </wp:positionH>
                <wp:positionV relativeFrom="paragraph">
                  <wp:posOffset>-1353185</wp:posOffset>
                </wp:positionV>
                <wp:extent cx="6515100" cy="9372600"/>
                <wp:effectExtent l="0" t="0" r="0"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9BD5834" id="Grupo 11" o:spid="_x0000_s1026" style="position:absolute;margin-left:-70pt;margin-top:-106.5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" fillcolor="silver" stroked="f" strokecolor="silver"/>
              </v:group>
            </w:pict>
          </mc:Fallback>
        </mc:AlternateContent>
      </w:r>
      <w:r w:rsidR="00A620DD">
        <w:rPr>
          <w:b/>
        </w:rPr>
        <w:br w:type="column"/>
      </w:r>
    </w:p>
    <w:tbl>
      <w:tblPr>
        <w:tblStyle w:val="Tablaconcuadrcula"/>
        <w:tblW w:w="8784" w:type="dxa"/>
        <w:tblLook w:val="04A0" w:firstRow="1" w:lastRow="0" w:firstColumn="1" w:lastColumn="0" w:noHBand="0" w:noVBand="1"/>
      </w:tblPr>
      <w:tblGrid>
        <w:gridCol w:w="8784"/>
      </w:tblGrid>
      <w:tr w:rsidR="00453FA6" w:rsidRPr="00453FA6" w:rsidTr="00453FA6">
        <w:tc>
          <w:tcPr>
            <w:tcW w:w="8784" w:type="dxa"/>
          </w:tcPr>
          <w:p w:rsidR="00453FA6" w:rsidRPr="00453FA6" w:rsidRDefault="00453FA6" w:rsidP="00FB4B52">
            <w:pPr>
              <w:rPr>
                <w:rFonts w:ascii="Tahoma" w:hAnsi="Tahoma" w:cs="Tahoma"/>
                <w:b/>
                <w:sz w:val="20"/>
                <w:szCs w:val="20"/>
              </w:rPr>
            </w:pPr>
          </w:p>
        </w:tc>
      </w:tr>
      <w:tr w:rsidR="00453FA6" w:rsidRPr="00453FA6" w:rsidTr="00453FA6">
        <w:tc>
          <w:tcPr>
            <w:tcW w:w="8784" w:type="dxa"/>
          </w:tcPr>
          <w:p w:rsidR="00453FA6" w:rsidRPr="00453FA6" w:rsidRDefault="00453FA6" w:rsidP="00FB4B52">
            <w:pPr>
              <w:rPr>
                <w:rFonts w:ascii="Tahoma" w:hAnsi="Tahoma" w:cs="Tahoma"/>
                <w:b/>
                <w:sz w:val="20"/>
                <w:szCs w:val="20"/>
              </w:rPr>
            </w:pPr>
            <w:r w:rsidRPr="00453FA6">
              <w:rPr>
                <w:rFonts w:ascii="Tahoma" w:hAnsi="Tahoma" w:cs="Tahoma"/>
                <w:b/>
                <w:sz w:val="20"/>
                <w:szCs w:val="20"/>
              </w:rPr>
              <w:t>CAPÍTULO I.- DISPOSICIONES GENERALES</w:t>
            </w:r>
          </w:p>
          <w:p w:rsidR="00453FA6" w:rsidRPr="00453FA6" w:rsidRDefault="00453FA6" w:rsidP="00FB4B52">
            <w:pPr>
              <w:rPr>
                <w:rFonts w:ascii="Tahoma" w:hAnsi="Tahoma" w:cs="Tahoma"/>
                <w:b/>
                <w:sz w:val="20"/>
                <w:szCs w:val="20"/>
              </w:rPr>
            </w:pP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1.- </w:t>
            </w:r>
            <w:r w:rsidRPr="00453FA6">
              <w:rPr>
                <w:rFonts w:ascii="Tahoma" w:hAnsi="Tahoma" w:cs="Tahoma"/>
                <w:sz w:val="20"/>
                <w:szCs w:val="20"/>
              </w:rPr>
              <w:t>Objeto</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2.- </w:t>
            </w:r>
            <w:r w:rsidRPr="00453FA6">
              <w:rPr>
                <w:rFonts w:ascii="Tahoma" w:hAnsi="Tahoma" w:cs="Tahoma"/>
                <w:sz w:val="20"/>
                <w:szCs w:val="20"/>
              </w:rPr>
              <w:t>Definiciones</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3.- </w:t>
            </w:r>
            <w:r w:rsidRPr="00453FA6">
              <w:rPr>
                <w:rFonts w:ascii="Tahoma" w:hAnsi="Tahoma" w:cs="Tahoma"/>
                <w:sz w:val="20"/>
                <w:szCs w:val="20"/>
              </w:rPr>
              <w:t>Convenios</w:t>
            </w:r>
            <w:r w:rsidRPr="00453FA6">
              <w:rPr>
                <w:rFonts w:ascii="Tahoma" w:hAnsi="Tahoma" w:cs="Tahoma"/>
                <w:b/>
                <w:sz w:val="20"/>
                <w:szCs w:val="20"/>
              </w:rPr>
              <w:t xml:space="preserve"> </w:t>
            </w:r>
            <w:r w:rsidRPr="00453FA6">
              <w:rPr>
                <w:rFonts w:ascii="Tahoma" w:hAnsi="Tahoma" w:cs="Tahoma"/>
                <w:sz w:val="20"/>
                <w:szCs w:val="20"/>
              </w:rPr>
              <w:t>de</w:t>
            </w:r>
            <w:r w:rsidRPr="00453FA6">
              <w:rPr>
                <w:rFonts w:ascii="Tahoma" w:hAnsi="Tahoma" w:cs="Tahoma"/>
                <w:b/>
                <w:sz w:val="20"/>
                <w:szCs w:val="20"/>
              </w:rPr>
              <w:t xml:space="preserve"> </w:t>
            </w:r>
            <w:r w:rsidRPr="00453FA6">
              <w:rPr>
                <w:rFonts w:ascii="Tahoma" w:hAnsi="Tahoma" w:cs="Tahoma"/>
                <w:sz w:val="20"/>
                <w:szCs w:val="20"/>
              </w:rPr>
              <w:t>coordinación</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4.- </w:t>
            </w:r>
            <w:r w:rsidRPr="00453FA6">
              <w:rPr>
                <w:rFonts w:ascii="Tahoma" w:hAnsi="Tahoma" w:cs="Tahoma"/>
                <w:sz w:val="20"/>
                <w:szCs w:val="20"/>
              </w:rPr>
              <w:t>Supletoriedad</w:t>
            </w:r>
            <w:r w:rsidRPr="00453FA6">
              <w:rPr>
                <w:rFonts w:ascii="Tahoma" w:hAnsi="Tahoma" w:cs="Tahoma"/>
                <w:b/>
                <w:sz w:val="20"/>
                <w:szCs w:val="20"/>
              </w:rPr>
              <w:t xml:space="preserve"> </w:t>
            </w:r>
            <w:r w:rsidRPr="00453FA6">
              <w:rPr>
                <w:rFonts w:ascii="Tahoma" w:hAnsi="Tahoma" w:cs="Tahoma"/>
                <w:sz w:val="20"/>
                <w:szCs w:val="20"/>
              </w:rPr>
              <w:t>de</w:t>
            </w:r>
            <w:r w:rsidRPr="00453FA6">
              <w:rPr>
                <w:rFonts w:ascii="Tahoma" w:hAnsi="Tahoma" w:cs="Tahoma"/>
                <w:b/>
                <w:sz w:val="20"/>
                <w:szCs w:val="20"/>
              </w:rPr>
              <w:t xml:space="preserve"> </w:t>
            </w:r>
            <w:r w:rsidRPr="00453FA6">
              <w:rPr>
                <w:rFonts w:ascii="Tahoma" w:hAnsi="Tahoma" w:cs="Tahoma"/>
                <w:sz w:val="20"/>
                <w:szCs w:val="20"/>
              </w:rPr>
              <w:t>la</w:t>
            </w:r>
            <w:r w:rsidRPr="00453FA6">
              <w:rPr>
                <w:rFonts w:ascii="Tahoma" w:hAnsi="Tahoma" w:cs="Tahoma"/>
                <w:b/>
                <w:sz w:val="20"/>
                <w:szCs w:val="20"/>
              </w:rPr>
              <w:t xml:space="preserve"> </w:t>
            </w:r>
            <w:r w:rsidRPr="00453FA6">
              <w:rPr>
                <w:rFonts w:ascii="Tahoma" w:hAnsi="Tahoma" w:cs="Tahoma"/>
                <w:sz w:val="20"/>
                <w:szCs w:val="20"/>
              </w:rPr>
              <w:t>ley</w:t>
            </w:r>
          </w:p>
          <w:p w:rsidR="00453FA6" w:rsidRPr="00453FA6" w:rsidRDefault="00453FA6" w:rsidP="00FB4B52">
            <w:pPr>
              <w:rPr>
                <w:rFonts w:ascii="Tahoma" w:hAnsi="Tahoma" w:cs="Tahoma"/>
                <w:sz w:val="20"/>
                <w:szCs w:val="20"/>
              </w:rPr>
            </w:pPr>
          </w:p>
        </w:tc>
      </w:tr>
      <w:tr w:rsidR="00453FA6" w:rsidRPr="00453FA6" w:rsidTr="00453FA6">
        <w:tc>
          <w:tcPr>
            <w:tcW w:w="8784" w:type="dxa"/>
          </w:tcPr>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CAPÍTULO II.- ORGANIZACIONES DE LA SOCIEDAD CIVIL</w:t>
            </w:r>
          </w:p>
          <w:p w:rsidR="00453FA6" w:rsidRPr="00453FA6" w:rsidRDefault="00453FA6" w:rsidP="00FB4B52">
            <w:pPr>
              <w:rPr>
                <w:rFonts w:ascii="Tahoma" w:hAnsi="Tahoma" w:cs="Tahoma"/>
                <w:b/>
                <w:sz w:val="20"/>
                <w:szCs w:val="20"/>
              </w:rPr>
            </w:pP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5.- </w:t>
            </w:r>
            <w:r w:rsidRPr="00453FA6">
              <w:rPr>
                <w:rFonts w:ascii="Tahoma" w:hAnsi="Tahoma" w:cs="Tahoma"/>
                <w:sz w:val="20"/>
                <w:szCs w:val="20"/>
              </w:rPr>
              <w:t>Organizaciones</w:t>
            </w:r>
            <w:r w:rsidRPr="00453FA6">
              <w:rPr>
                <w:rFonts w:ascii="Tahoma" w:hAnsi="Tahoma" w:cs="Tahoma"/>
                <w:b/>
                <w:sz w:val="20"/>
                <w:szCs w:val="20"/>
              </w:rPr>
              <w:t xml:space="preserve"> </w:t>
            </w:r>
            <w:r w:rsidRPr="00453FA6">
              <w:rPr>
                <w:rFonts w:ascii="Tahoma" w:hAnsi="Tahoma" w:cs="Tahoma"/>
                <w:sz w:val="20"/>
                <w:szCs w:val="20"/>
              </w:rPr>
              <w:t>de</w:t>
            </w:r>
            <w:r w:rsidRPr="00453FA6">
              <w:rPr>
                <w:rFonts w:ascii="Tahoma" w:hAnsi="Tahoma" w:cs="Tahoma"/>
                <w:b/>
                <w:sz w:val="20"/>
                <w:szCs w:val="20"/>
              </w:rPr>
              <w:t xml:space="preserve"> </w:t>
            </w:r>
            <w:r w:rsidRPr="00453FA6">
              <w:rPr>
                <w:rFonts w:ascii="Tahoma" w:hAnsi="Tahoma" w:cs="Tahoma"/>
                <w:sz w:val="20"/>
                <w:szCs w:val="20"/>
              </w:rPr>
              <w:t>la</w:t>
            </w:r>
            <w:r w:rsidRPr="00453FA6">
              <w:rPr>
                <w:rFonts w:ascii="Tahoma" w:hAnsi="Tahoma" w:cs="Tahoma"/>
                <w:b/>
                <w:sz w:val="20"/>
                <w:szCs w:val="20"/>
              </w:rPr>
              <w:t xml:space="preserve"> </w:t>
            </w:r>
            <w:r w:rsidRPr="00453FA6">
              <w:rPr>
                <w:rFonts w:ascii="Tahoma" w:hAnsi="Tahoma" w:cs="Tahoma"/>
                <w:sz w:val="20"/>
                <w:szCs w:val="20"/>
              </w:rPr>
              <w:t>sociedad</w:t>
            </w:r>
            <w:r w:rsidRPr="00453FA6">
              <w:rPr>
                <w:rFonts w:ascii="Tahoma" w:hAnsi="Tahoma" w:cs="Tahoma"/>
                <w:b/>
                <w:sz w:val="20"/>
                <w:szCs w:val="20"/>
              </w:rPr>
              <w:t xml:space="preserve"> </w:t>
            </w:r>
            <w:r w:rsidRPr="00453FA6">
              <w:rPr>
                <w:rFonts w:ascii="Tahoma" w:hAnsi="Tahoma" w:cs="Tahoma"/>
                <w:sz w:val="20"/>
                <w:szCs w:val="20"/>
              </w:rPr>
              <w:t>civil</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6.- </w:t>
            </w:r>
            <w:r w:rsidRPr="00453FA6">
              <w:rPr>
                <w:rFonts w:ascii="Tahoma" w:hAnsi="Tahoma" w:cs="Tahoma"/>
                <w:sz w:val="20"/>
                <w:szCs w:val="20"/>
              </w:rPr>
              <w:t>Derechos</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7.- </w:t>
            </w:r>
            <w:r w:rsidRPr="00453FA6">
              <w:rPr>
                <w:rFonts w:ascii="Tahoma" w:hAnsi="Tahoma" w:cs="Tahoma"/>
                <w:sz w:val="20"/>
                <w:szCs w:val="20"/>
              </w:rPr>
              <w:t>Obligaciones</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8.- </w:t>
            </w:r>
            <w:r w:rsidRPr="00453FA6">
              <w:rPr>
                <w:rFonts w:ascii="Tahoma" w:hAnsi="Tahoma" w:cs="Tahoma"/>
                <w:sz w:val="20"/>
                <w:szCs w:val="20"/>
              </w:rPr>
              <w:t>Organizaciones</w:t>
            </w:r>
            <w:r w:rsidRPr="00453FA6">
              <w:rPr>
                <w:rFonts w:ascii="Tahoma" w:hAnsi="Tahoma" w:cs="Tahoma"/>
                <w:b/>
                <w:sz w:val="20"/>
                <w:szCs w:val="20"/>
              </w:rPr>
              <w:t xml:space="preserve"> </w:t>
            </w:r>
            <w:r w:rsidRPr="00453FA6">
              <w:rPr>
                <w:rFonts w:ascii="Tahoma" w:hAnsi="Tahoma" w:cs="Tahoma"/>
                <w:sz w:val="20"/>
                <w:szCs w:val="20"/>
              </w:rPr>
              <w:t>internacionales</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9.- </w:t>
            </w:r>
            <w:r w:rsidRPr="00453FA6">
              <w:rPr>
                <w:rFonts w:ascii="Tahoma" w:hAnsi="Tahoma" w:cs="Tahoma"/>
                <w:sz w:val="20"/>
                <w:szCs w:val="20"/>
              </w:rPr>
              <w:t>Causas</w:t>
            </w:r>
            <w:r w:rsidRPr="00453FA6">
              <w:rPr>
                <w:rFonts w:ascii="Tahoma" w:hAnsi="Tahoma" w:cs="Tahoma"/>
                <w:b/>
                <w:sz w:val="20"/>
                <w:szCs w:val="20"/>
              </w:rPr>
              <w:t xml:space="preserve"> </w:t>
            </w:r>
            <w:r w:rsidRPr="00453FA6">
              <w:rPr>
                <w:rFonts w:ascii="Tahoma" w:hAnsi="Tahoma" w:cs="Tahoma"/>
                <w:sz w:val="20"/>
                <w:szCs w:val="20"/>
              </w:rPr>
              <w:t>de</w:t>
            </w:r>
            <w:r w:rsidRPr="00453FA6">
              <w:rPr>
                <w:rFonts w:ascii="Tahoma" w:hAnsi="Tahoma" w:cs="Tahoma"/>
                <w:b/>
                <w:sz w:val="20"/>
                <w:szCs w:val="20"/>
              </w:rPr>
              <w:t xml:space="preserve"> </w:t>
            </w:r>
            <w:r w:rsidRPr="00453FA6">
              <w:rPr>
                <w:rFonts w:ascii="Tahoma" w:hAnsi="Tahoma" w:cs="Tahoma"/>
                <w:sz w:val="20"/>
                <w:szCs w:val="20"/>
              </w:rPr>
              <w:t>exclusión</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10.- </w:t>
            </w:r>
            <w:r w:rsidRPr="00453FA6">
              <w:rPr>
                <w:rFonts w:ascii="Tahoma" w:hAnsi="Tahoma" w:cs="Tahoma"/>
                <w:sz w:val="20"/>
                <w:szCs w:val="20"/>
              </w:rPr>
              <w:t>Financiamiento</w:t>
            </w:r>
            <w:r w:rsidRPr="00453FA6">
              <w:rPr>
                <w:rFonts w:ascii="Tahoma" w:hAnsi="Tahoma" w:cs="Tahoma"/>
                <w:b/>
                <w:sz w:val="20"/>
                <w:szCs w:val="20"/>
              </w:rPr>
              <w:t xml:space="preserve"> </w:t>
            </w:r>
            <w:r w:rsidRPr="00453FA6">
              <w:rPr>
                <w:rFonts w:ascii="Tahoma" w:hAnsi="Tahoma" w:cs="Tahoma"/>
                <w:sz w:val="20"/>
                <w:szCs w:val="20"/>
              </w:rPr>
              <w:t>internacional</w:t>
            </w:r>
          </w:p>
          <w:p w:rsidR="00453FA6" w:rsidRPr="00453FA6" w:rsidRDefault="00453FA6" w:rsidP="00FB4B52">
            <w:pPr>
              <w:rPr>
                <w:rFonts w:ascii="Tahoma" w:hAnsi="Tahoma" w:cs="Tahoma"/>
                <w:b/>
                <w:sz w:val="20"/>
                <w:szCs w:val="20"/>
              </w:rPr>
            </w:pPr>
          </w:p>
        </w:tc>
      </w:tr>
      <w:tr w:rsidR="00453FA6" w:rsidRPr="00453FA6" w:rsidTr="00453FA6">
        <w:tc>
          <w:tcPr>
            <w:tcW w:w="8784" w:type="dxa"/>
          </w:tcPr>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CAPÍTULO III.- AUTORIDADES Y LAS ACCIONES DE FOMENTO</w:t>
            </w:r>
          </w:p>
          <w:p w:rsidR="00453FA6" w:rsidRPr="00453FA6" w:rsidRDefault="00453FA6" w:rsidP="00FB4B52">
            <w:pPr>
              <w:rPr>
                <w:rFonts w:ascii="Tahoma" w:hAnsi="Tahoma" w:cs="Tahoma"/>
                <w:b/>
                <w:sz w:val="20"/>
                <w:szCs w:val="20"/>
              </w:rPr>
            </w:pPr>
          </w:p>
          <w:p w:rsidR="00453FA6" w:rsidRPr="00453FA6" w:rsidRDefault="00453FA6" w:rsidP="00FB4B52">
            <w:pPr>
              <w:jc w:val="both"/>
              <w:rPr>
                <w:rFonts w:ascii="Tahoma" w:hAnsi="Tahoma" w:cs="Tahoma"/>
                <w:b/>
                <w:bCs/>
                <w:sz w:val="20"/>
                <w:szCs w:val="20"/>
                <w:lang w:eastAsia="es-MX"/>
              </w:rPr>
            </w:pPr>
            <w:r w:rsidRPr="00453FA6">
              <w:rPr>
                <w:rFonts w:ascii="Tahoma" w:hAnsi="Tahoma" w:cs="Tahoma"/>
                <w:b/>
                <w:bCs/>
                <w:sz w:val="20"/>
                <w:szCs w:val="20"/>
                <w:lang w:eastAsia="es-MX"/>
              </w:rPr>
              <w:t xml:space="preserve">ARTÍCULO 11.- </w:t>
            </w:r>
            <w:r w:rsidRPr="00453FA6">
              <w:rPr>
                <w:rFonts w:ascii="Tahoma" w:hAnsi="Tahoma" w:cs="Tahoma"/>
                <w:bCs/>
                <w:sz w:val="20"/>
                <w:szCs w:val="20"/>
                <w:lang w:eastAsia="es-MX"/>
              </w:rPr>
              <w:t>Objeto</w:t>
            </w:r>
            <w:r w:rsidRPr="00453FA6">
              <w:rPr>
                <w:rFonts w:ascii="Tahoma" w:hAnsi="Tahoma" w:cs="Tahoma"/>
                <w:b/>
                <w:bCs/>
                <w:sz w:val="20"/>
                <w:szCs w:val="20"/>
                <w:lang w:eastAsia="es-MX"/>
              </w:rPr>
              <w:t xml:space="preserve"> </w:t>
            </w:r>
            <w:r w:rsidRPr="00453FA6">
              <w:rPr>
                <w:rFonts w:ascii="Tahoma" w:hAnsi="Tahoma" w:cs="Tahoma"/>
                <w:bCs/>
                <w:sz w:val="20"/>
                <w:szCs w:val="20"/>
                <w:lang w:eastAsia="es-MX"/>
              </w:rPr>
              <w:t>de</w:t>
            </w:r>
            <w:r w:rsidRPr="00453FA6">
              <w:rPr>
                <w:rFonts w:ascii="Tahoma" w:hAnsi="Tahoma" w:cs="Tahoma"/>
                <w:b/>
                <w:bCs/>
                <w:sz w:val="20"/>
                <w:szCs w:val="20"/>
                <w:lang w:eastAsia="es-MX"/>
              </w:rPr>
              <w:t xml:space="preserve"> </w:t>
            </w:r>
            <w:r w:rsidRPr="00453FA6">
              <w:rPr>
                <w:rFonts w:ascii="Tahoma" w:hAnsi="Tahoma" w:cs="Tahoma"/>
                <w:bCs/>
                <w:sz w:val="20"/>
                <w:szCs w:val="20"/>
                <w:lang w:eastAsia="es-MX"/>
              </w:rPr>
              <w:t>la</w:t>
            </w:r>
            <w:r w:rsidRPr="00453FA6">
              <w:rPr>
                <w:rFonts w:ascii="Tahoma" w:hAnsi="Tahoma" w:cs="Tahoma"/>
                <w:b/>
                <w:bCs/>
                <w:sz w:val="20"/>
                <w:szCs w:val="20"/>
                <w:lang w:eastAsia="es-MX"/>
              </w:rPr>
              <w:t xml:space="preserve"> </w:t>
            </w:r>
            <w:r w:rsidRPr="00453FA6">
              <w:rPr>
                <w:rFonts w:ascii="Tahoma" w:hAnsi="Tahoma" w:cs="Tahoma"/>
                <w:bCs/>
                <w:sz w:val="20"/>
                <w:szCs w:val="20"/>
                <w:lang w:eastAsia="es-MX"/>
              </w:rPr>
              <w:t>comisión</w:t>
            </w:r>
          </w:p>
          <w:p w:rsidR="00453FA6" w:rsidRPr="00453FA6" w:rsidRDefault="00453FA6" w:rsidP="00FB4B52">
            <w:pPr>
              <w:jc w:val="both"/>
              <w:rPr>
                <w:rFonts w:ascii="Tahoma" w:hAnsi="Tahoma" w:cs="Tahoma"/>
                <w:b/>
                <w:bCs/>
                <w:sz w:val="20"/>
                <w:szCs w:val="20"/>
                <w:lang w:eastAsia="es-MX"/>
              </w:rPr>
            </w:pPr>
            <w:r w:rsidRPr="00453FA6">
              <w:rPr>
                <w:rFonts w:ascii="Tahoma" w:hAnsi="Tahoma" w:cs="Tahoma"/>
                <w:b/>
                <w:bCs/>
                <w:sz w:val="20"/>
                <w:szCs w:val="20"/>
                <w:lang w:eastAsia="es-MX"/>
              </w:rPr>
              <w:t xml:space="preserve">ARTÍCULO 12.- </w:t>
            </w:r>
            <w:r w:rsidRPr="00453FA6">
              <w:rPr>
                <w:rFonts w:ascii="Tahoma" w:hAnsi="Tahoma" w:cs="Tahoma"/>
                <w:bCs/>
                <w:sz w:val="20"/>
                <w:szCs w:val="20"/>
                <w:lang w:eastAsia="es-MX"/>
              </w:rPr>
              <w:t>Integración</w:t>
            </w:r>
            <w:r w:rsidRPr="00453FA6">
              <w:rPr>
                <w:rFonts w:ascii="Tahoma" w:hAnsi="Tahoma" w:cs="Tahoma"/>
                <w:b/>
                <w:bCs/>
                <w:sz w:val="20"/>
                <w:szCs w:val="20"/>
                <w:lang w:eastAsia="es-MX"/>
              </w:rPr>
              <w:t xml:space="preserve"> </w:t>
            </w:r>
            <w:r w:rsidRPr="00453FA6">
              <w:rPr>
                <w:rFonts w:ascii="Tahoma" w:hAnsi="Tahoma" w:cs="Tahoma"/>
                <w:bCs/>
                <w:sz w:val="20"/>
                <w:szCs w:val="20"/>
                <w:lang w:eastAsia="es-MX"/>
              </w:rPr>
              <w:t>de</w:t>
            </w:r>
            <w:r w:rsidRPr="00453FA6">
              <w:rPr>
                <w:rFonts w:ascii="Tahoma" w:hAnsi="Tahoma" w:cs="Tahoma"/>
                <w:b/>
                <w:bCs/>
                <w:sz w:val="20"/>
                <w:szCs w:val="20"/>
                <w:lang w:eastAsia="es-MX"/>
              </w:rPr>
              <w:t xml:space="preserve"> </w:t>
            </w:r>
            <w:r w:rsidRPr="00453FA6">
              <w:rPr>
                <w:rFonts w:ascii="Tahoma" w:hAnsi="Tahoma" w:cs="Tahoma"/>
                <w:bCs/>
                <w:sz w:val="20"/>
                <w:szCs w:val="20"/>
                <w:lang w:eastAsia="es-MX"/>
              </w:rPr>
              <w:t>la</w:t>
            </w:r>
            <w:r w:rsidRPr="00453FA6">
              <w:rPr>
                <w:rFonts w:ascii="Tahoma" w:hAnsi="Tahoma" w:cs="Tahoma"/>
                <w:b/>
                <w:bCs/>
                <w:sz w:val="20"/>
                <w:szCs w:val="20"/>
                <w:lang w:eastAsia="es-MX"/>
              </w:rPr>
              <w:t xml:space="preserve"> </w:t>
            </w:r>
            <w:r w:rsidRPr="00453FA6">
              <w:rPr>
                <w:rFonts w:ascii="Tahoma" w:hAnsi="Tahoma" w:cs="Tahoma"/>
                <w:bCs/>
                <w:sz w:val="20"/>
                <w:szCs w:val="20"/>
                <w:lang w:eastAsia="es-MX"/>
              </w:rPr>
              <w:t>comisión</w:t>
            </w:r>
          </w:p>
          <w:p w:rsidR="00453FA6" w:rsidRPr="00453FA6" w:rsidRDefault="00453FA6" w:rsidP="00FB4B52">
            <w:pPr>
              <w:rPr>
                <w:rFonts w:ascii="Tahoma" w:hAnsi="Tahoma" w:cs="Tahoma"/>
                <w:sz w:val="20"/>
                <w:szCs w:val="20"/>
              </w:rPr>
            </w:pPr>
            <w:r w:rsidRPr="00453FA6">
              <w:rPr>
                <w:rFonts w:ascii="Tahoma" w:hAnsi="Tahoma" w:cs="Tahoma"/>
                <w:b/>
                <w:bCs/>
                <w:sz w:val="20"/>
                <w:szCs w:val="20"/>
                <w:lang w:eastAsia="es-MX"/>
              </w:rPr>
              <w:t xml:space="preserve">ARTÍCULO 13.- </w:t>
            </w:r>
            <w:r w:rsidRPr="00453FA6">
              <w:rPr>
                <w:rFonts w:ascii="Tahoma" w:hAnsi="Tahoma" w:cs="Tahoma"/>
                <w:bCs/>
                <w:sz w:val="20"/>
                <w:szCs w:val="20"/>
                <w:lang w:eastAsia="es-MX"/>
              </w:rPr>
              <w:t>Atribuciones</w:t>
            </w:r>
            <w:r w:rsidRPr="00453FA6">
              <w:rPr>
                <w:rFonts w:ascii="Tahoma" w:hAnsi="Tahoma" w:cs="Tahoma"/>
                <w:b/>
                <w:bCs/>
                <w:sz w:val="20"/>
                <w:szCs w:val="20"/>
                <w:lang w:eastAsia="es-MX"/>
              </w:rPr>
              <w:t xml:space="preserve"> </w:t>
            </w:r>
            <w:r w:rsidRPr="00453FA6">
              <w:rPr>
                <w:rFonts w:ascii="Tahoma" w:hAnsi="Tahoma" w:cs="Tahoma"/>
                <w:bCs/>
                <w:sz w:val="20"/>
                <w:szCs w:val="20"/>
                <w:lang w:eastAsia="es-MX"/>
              </w:rPr>
              <w:t>de</w:t>
            </w:r>
            <w:r w:rsidRPr="00453FA6">
              <w:rPr>
                <w:rFonts w:ascii="Tahoma" w:hAnsi="Tahoma" w:cs="Tahoma"/>
                <w:b/>
                <w:bCs/>
                <w:sz w:val="20"/>
                <w:szCs w:val="20"/>
                <w:lang w:eastAsia="es-MX"/>
              </w:rPr>
              <w:t xml:space="preserve"> </w:t>
            </w:r>
            <w:r w:rsidRPr="00453FA6">
              <w:rPr>
                <w:rFonts w:ascii="Tahoma" w:hAnsi="Tahoma" w:cs="Tahoma"/>
                <w:bCs/>
                <w:sz w:val="20"/>
                <w:szCs w:val="20"/>
                <w:lang w:eastAsia="es-MX"/>
              </w:rPr>
              <w:t>la</w:t>
            </w:r>
            <w:r w:rsidRPr="00453FA6">
              <w:rPr>
                <w:rFonts w:ascii="Tahoma" w:hAnsi="Tahoma" w:cs="Tahoma"/>
                <w:b/>
                <w:bCs/>
                <w:sz w:val="20"/>
                <w:szCs w:val="20"/>
                <w:lang w:eastAsia="es-MX"/>
              </w:rPr>
              <w:t xml:space="preserve"> </w:t>
            </w:r>
            <w:r w:rsidRPr="00453FA6">
              <w:rPr>
                <w:rFonts w:ascii="Tahoma" w:hAnsi="Tahoma" w:cs="Tahoma"/>
                <w:bCs/>
                <w:sz w:val="20"/>
                <w:szCs w:val="20"/>
                <w:lang w:eastAsia="es-MX"/>
              </w:rPr>
              <w:t>comisión</w:t>
            </w:r>
          </w:p>
          <w:p w:rsidR="00453FA6" w:rsidRPr="00453FA6" w:rsidRDefault="00453FA6" w:rsidP="00FB4B52">
            <w:pPr>
              <w:rPr>
                <w:rFonts w:ascii="Tahoma" w:hAnsi="Tahoma" w:cs="Tahoma"/>
                <w:sz w:val="20"/>
                <w:szCs w:val="20"/>
              </w:rPr>
            </w:pPr>
            <w:r w:rsidRPr="00453FA6">
              <w:rPr>
                <w:rFonts w:ascii="Tahoma" w:hAnsi="Tahoma" w:cs="Tahoma"/>
                <w:b/>
                <w:bCs/>
                <w:sz w:val="20"/>
                <w:szCs w:val="20"/>
                <w:lang w:eastAsia="es-MX"/>
              </w:rPr>
              <w:t xml:space="preserve">ARTÍCULO 14. </w:t>
            </w:r>
            <w:r w:rsidRPr="00453FA6">
              <w:rPr>
                <w:rFonts w:ascii="Tahoma" w:hAnsi="Tahoma" w:cs="Tahoma"/>
                <w:bCs/>
                <w:sz w:val="20"/>
                <w:szCs w:val="20"/>
                <w:lang w:eastAsia="es-MX"/>
              </w:rPr>
              <w:t>Reglamento</w:t>
            </w:r>
            <w:r w:rsidRPr="00453FA6">
              <w:rPr>
                <w:rFonts w:ascii="Tahoma" w:hAnsi="Tahoma" w:cs="Tahoma"/>
                <w:b/>
                <w:bCs/>
                <w:sz w:val="20"/>
                <w:szCs w:val="20"/>
                <w:lang w:eastAsia="es-MX"/>
              </w:rPr>
              <w:t xml:space="preserve"> </w:t>
            </w:r>
            <w:r w:rsidRPr="00453FA6">
              <w:rPr>
                <w:rFonts w:ascii="Tahoma" w:hAnsi="Tahoma" w:cs="Tahoma"/>
                <w:bCs/>
                <w:sz w:val="20"/>
                <w:szCs w:val="20"/>
                <w:lang w:eastAsia="es-MX"/>
              </w:rPr>
              <w:t>interno</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15.- </w:t>
            </w:r>
            <w:r w:rsidRPr="00453FA6">
              <w:rPr>
                <w:rFonts w:ascii="Tahoma" w:hAnsi="Tahoma" w:cs="Tahoma"/>
                <w:sz w:val="20"/>
                <w:szCs w:val="20"/>
              </w:rPr>
              <w:t>Atribuciones</w:t>
            </w:r>
            <w:r w:rsidRPr="00453FA6">
              <w:rPr>
                <w:rFonts w:ascii="Tahoma" w:hAnsi="Tahoma" w:cs="Tahoma"/>
                <w:b/>
                <w:sz w:val="20"/>
                <w:szCs w:val="20"/>
              </w:rPr>
              <w:t xml:space="preserve"> </w:t>
            </w:r>
            <w:r w:rsidRPr="00453FA6">
              <w:rPr>
                <w:rFonts w:ascii="Tahoma" w:hAnsi="Tahoma" w:cs="Tahoma"/>
                <w:sz w:val="20"/>
                <w:szCs w:val="20"/>
              </w:rPr>
              <w:t>de</w:t>
            </w:r>
            <w:r w:rsidRPr="00453FA6">
              <w:rPr>
                <w:rFonts w:ascii="Tahoma" w:hAnsi="Tahoma" w:cs="Tahoma"/>
                <w:b/>
                <w:sz w:val="20"/>
                <w:szCs w:val="20"/>
              </w:rPr>
              <w:t xml:space="preserve"> </w:t>
            </w:r>
            <w:r w:rsidRPr="00453FA6">
              <w:rPr>
                <w:rFonts w:ascii="Tahoma" w:hAnsi="Tahoma" w:cs="Tahoma"/>
                <w:sz w:val="20"/>
                <w:szCs w:val="20"/>
              </w:rPr>
              <w:t>la</w:t>
            </w:r>
            <w:r w:rsidRPr="00453FA6">
              <w:rPr>
                <w:rFonts w:ascii="Tahoma" w:hAnsi="Tahoma" w:cs="Tahoma"/>
                <w:b/>
                <w:sz w:val="20"/>
                <w:szCs w:val="20"/>
              </w:rPr>
              <w:t xml:space="preserve"> </w:t>
            </w:r>
            <w:r w:rsidRPr="00453FA6">
              <w:rPr>
                <w:rFonts w:ascii="Tahoma" w:hAnsi="Tahoma" w:cs="Tahoma"/>
                <w:sz w:val="20"/>
                <w:szCs w:val="20"/>
              </w:rPr>
              <w:t>Secretaria de Desarrollo Social</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16. </w:t>
            </w:r>
            <w:r w:rsidRPr="00453FA6">
              <w:rPr>
                <w:rFonts w:ascii="Tahoma" w:hAnsi="Tahoma" w:cs="Tahoma"/>
                <w:sz w:val="20"/>
                <w:szCs w:val="20"/>
              </w:rPr>
              <w:t>Coordinación</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17. </w:t>
            </w:r>
            <w:r w:rsidRPr="00453FA6">
              <w:rPr>
                <w:rFonts w:ascii="Tahoma" w:hAnsi="Tahoma" w:cs="Tahoma"/>
                <w:sz w:val="20"/>
                <w:szCs w:val="20"/>
              </w:rPr>
              <w:t>Acciones</w:t>
            </w:r>
            <w:r w:rsidRPr="00453FA6">
              <w:rPr>
                <w:rFonts w:ascii="Tahoma" w:hAnsi="Tahoma" w:cs="Tahoma"/>
                <w:b/>
                <w:sz w:val="20"/>
                <w:szCs w:val="20"/>
              </w:rPr>
              <w:t xml:space="preserve"> </w:t>
            </w:r>
            <w:r w:rsidRPr="00453FA6">
              <w:rPr>
                <w:rFonts w:ascii="Tahoma" w:hAnsi="Tahoma" w:cs="Tahoma"/>
                <w:sz w:val="20"/>
                <w:szCs w:val="20"/>
              </w:rPr>
              <w:t>de</w:t>
            </w:r>
            <w:r w:rsidRPr="00453FA6">
              <w:rPr>
                <w:rFonts w:ascii="Tahoma" w:hAnsi="Tahoma" w:cs="Tahoma"/>
                <w:b/>
                <w:sz w:val="20"/>
                <w:szCs w:val="20"/>
              </w:rPr>
              <w:t xml:space="preserve"> </w:t>
            </w:r>
            <w:r w:rsidRPr="00453FA6">
              <w:rPr>
                <w:rFonts w:ascii="Tahoma" w:hAnsi="Tahoma" w:cs="Tahoma"/>
                <w:sz w:val="20"/>
                <w:szCs w:val="20"/>
              </w:rPr>
              <w:t>fomento</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18. </w:t>
            </w:r>
            <w:r w:rsidRPr="00453FA6">
              <w:rPr>
                <w:rFonts w:ascii="Tahoma" w:hAnsi="Tahoma" w:cs="Tahoma"/>
                <w:sz w:val="20"/>
                <w:szCs w:val="20"/>
              </w:rPr>
              <w:t>Informe</w:t>
            </w:r>
            <w:r w:rsidRPr="00453FA6">
              <w:rPr>
                <w:rFonts w:ascii="Tahoma" w:hAnsi="Tahoma" w:cs="Tahoma"/>
                <w:b/>
                <w:sz w:val="20"/>
                <w:szCs w:val="20"/>
              </w:rPr>
              <w:t xml:space="preserve"> </w:t>
            </w:r>
            <w:r w:rsidRPr="00453FA6">
              <w:rPr>
                <w:rFonts w:ascii="Tahoma" w:hAnsi="Tahoma" w:cs="Tahoma"/>
                <w:sz w:val="20"/>
                <w:szCs w:val="20"/>
              </w:rPr>
              <w:t>anual</w:t>
            </w:r>
          </w:p>
          <w:p w:rsidR="00453FA6" w:rsidRPr="00453FA6" w:rsidRDefault="00453FA6" w:rsidP="00FB4B52">
            <w:pPr>
              <w:rPr>
                <w:rFonts w:ascii="Tahoma" w:hAnsi="Tahoma" w:cs="Tahoma"/>
                <w:b/>
                <w:sz w:val="20"/>
                <w:szCs w:val="20"/>
              </w:rPr>
            </w:pPr>
          </w:p>
        </w:tc>
      </w:tr>
      <w:tr w:rsidR="00453FA6" w:rsidRPr="00453FA6" w:rsidTr="00453FA6">
        <w:tc>
          <w:tcPr>
            <w:tcW w:w="8784" w:type="dxa"/>
          </w:tcPr>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CAPÍTULO IV.- REGISTRO ESTATAL DE LAS ORGANIZACIONES DE LA SOCIEDAD CIVIL</w:t>
            </w:r>
          </w:p>
          <w:p w:rsidR="00453FA6" w:rsidRPr="00453FA6" w:rsidRDefault="00453FA6" w:rsidP="00FB4B52">
            <w:pPr>
              <w:jc w:val="both"/>
              <w:rPr>
                <w:rFonts w:ascii="Tahoma" w:hAnsi="Tahoma" w:cs="Tahoma"/>
                <w:b/>
                <w:sz w:val="20"/>
                <w:szCs w:val="20"/>
              </w:rPr>
            </w:pP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19.- </w:t>
            </w:r>
            <w:r w:rsidRPr="00453FA6">
              <w:rPr>
                <w:rFonts w:ascii="Tahoma" w:hAnsi="Tahoma" w:cs="Tahoma"/>
                <w:sz w:val="20"/>
                <w:szCs w:val="20"/>
              </w:rPr>
              <w:t>Registro</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20.- </w:t>
            </w:r>
            <w:r w:rsidRPr="00453FA6">
              <w:rPr>
                <w:rFonts w:ascii="Tahoma" w:hAnsi="Tahoma" w:cs="Tahoma"/>
                <w:sz w:val="20"/>
                <w:szCs w:val="20"/>
              </w:rPr>
              <w:t>Requisitos</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21.- </w:t>
            </w:r>
            <w:r w:rsidRPr="00453FA6">
              <w:rPr>
                <w:rFonts w:ascii="Tahoma" w:hAnsi="Tahoma" w:cs="Tahoma"/>
                <w:sz w:val="20"/>
                <w:szCs w:val="20"/>
              </w:rPr>
              <w:t>Registro</w:t>
            </w:r>
            <w:r w:rsidRPr="00453FA6">
              <w:rPr>
                <w:rFonts w:ascii="Tahoma" w:hAnsi="Tahoma" w:cs="Tahoma"/>
                <w:b/>
                <w:sz w:val="20"/>
                <w:szCs w:val="20"/>
              </w:rPr>
              <w:t xml:space="preserve"> </w:t>
            </w:r>
            <w:r w:rsidRPr="00453FA6">
              <w:rPr>
                <w:rFonts w:ascii="Tahoma" w:hAnsi="Tahoma" w:cs="Tahoma"/>
                <w:sz w:val="20"/>
                <w:szCs w:val="20"/>
              </w:rPr>
              <w:t>federal</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22.- </w:t>
            </w:r>
            <w:r w:rsidRPr="00453FA6">
              <w:rPr>
                <w:rFonts w:ascii="Tahoma" w:hAnsi="Tahoma" w:cs="Tahoma"/>
                <w:sz w:val="20"/>
                <w:szCs w:val="20"/>
              </w:rPr>
              <w:t>Causas</w:t>
            </w:r>
            <w:r w:rsidRPr="00453FA6">
              <w:rPr>
                <w:rFonts w:ascii="Tahoma" w:hAnsi="Tahoma" w:cs="Tahoma"/>
                <w:b/>
                <w:sz w:val="20"/>
                <w:szCs w:val="20"/>
              </w:rPr>
              <w:t xml:space="preserve"> </w:t>
            </w:r>
            <w:r w:rsidRPr="00453FA6">
              <w:rPr>
                <w:rFonts w:ascii="Tahoma" w:hAnsi="Tahoma" w:cs="Tahoma"/>
                <w:sz w:val="20"/>
                <w:szCs w:val="20"/>
              </w:rPr>
              <w:t>de negación del registro</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23.- </w:t>
            </w:r>
            <w:r w:rsidRPr="00453FA6">
              <w:rPr>
                <w:rFonts w:ascii="Tahoma" w:hAnsi="Tahoma" w:cs="Tahoma"/>
                <w:sz w:val="20"/>
                <w:szCs w:val="20"/>
              </w:rPr>
              <w:t>Plazo para resolver</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24.- </w:t>
            </w:r>
            <w:r w:rsidRPr="00453FA6">
              <w:rPr>
                <w:rFonts w:ascii="Tahoma" w:hAnsi="Tahoma" w:cs="Tahoma"/>
                <w:sz w:val="20"/>
                <w:szCs w:val="20"/>
              </w:rPr>
              <w:t>Funcionamiento</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25.- </w:t>
            </w:r>
            <w:r w:rsidRPr="00453FA6">
              <w:rPr>
                <w:rFonts w:ascii="Tahoma" w:hAnsi="Tahoma" w:cs="Tahoma"/>
                <w:sz w:val="20"/>
                <w:szCs w:val="20"/>
              </w:rPr>
              <w:t>Contenido</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26.- </w:t>
            </w:r>
            <w:r w:rsidRPr="00453FA6">
              <w:rPr>
                <w:rFonts w:ascii="Tahoma" w:hAnsi="Tahoma" w:cs="Tahoma"/>
                <w:sz w:val="20"/>
                <w:szCs w:val="20"/>
              </w:rPr>
              <w:t>Acceso</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27.- </w:t>
            </w:r>
            <w:r w:rsidRPr="00453FA6">
              <w:rPr>
                <w:rFonts w:ascii="Tahoma" w:hAnsi="Tahoma" w:cs="Tahoma"/>
                <w:sz w:val="20"/>
                <w:szCs w:val="20"/>
              </w:rPr>
              <w:t>Actualización</w:t>
            </w:r>
          </w:p>
          <w:p w:rsidR="00453FA6" w:rsidRPr="00453FA6" w:rsidRDefault="00453FA6" w:rsidP="00FB4B52">
            <w:pPr>
              <w:rPr>
                <w:rFonts w:ascii="Tahoma" w:hAnsi="Tahoma" w:cs="Tahoma"/>
                <w:b/>
                <w:sz w:val="20"/>
                <w:szCs w:val="20"/>
              </w:rPr>
            </w:pPr>
          </w:p>
        </w:tc>
      </w:tr>
      <w:tr w:rsidR="00453FA6" w:rsidRPr="00453FA6" w:rsidTr="00453FA6">
        <w:tc>
          <w:tcPr>
            <w:tcW w:w="8784" w:type="dxa"/>
          </w:tcPr>
          <w:p w:rsidR="00453FA6" w:rsidRPr="00453FA6" w:rsidRDefault="00453FA6" w:rsidP="00FB4B52">
            <w:pPr>
              <w:rPr>
                <w:rFonts w:ascii="Tahoma" w:hAnsi="Tahoma" w:cs="Tahoma"/>
                <w:b/>
                <w:sz w:val="20"/>
                <w:szCs w:val="20"/>
              </w:rPr>
            </w:pPr>
            <w:r w:rsidRPr="00453FA6">
              <w:rPr>
                <w:rFonts w:ascii="Tahoma" w:hAnsi="Tahoma" w:cs="Tahoma"/>
                <w:b/>
                <w:sz w:val="20"/>
                <w:szCs w:val="20"/>
              </w:rPr>
              <w:t>CAPÍTULO V.- CONSEJO TÉCNICO CONSULTIVO</w:t>
            </w:r>
          </w:p>
          <w:p w:rsidR="00453FA6" w:rsidRPr="00453FA6" w:rsidRDefault="00453FA6" w:rsidP="00FB4B52">
            <w:pPr>
              <w:rPr>
                <w:rFonts w:ascii="Tahoma" w:hAnsi="Tahoma" w:cs="Tahoma"/>
                <w:b/>
                <w:sz w:val="20"/>
                <w:szCs w:val="20"/>
              </w:rPr>
            </w:pP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28.- </w:t>
            </w:r>
            <w:r w:rsidRPr="00453FA6">
              <w:rPr>
                <w:rFonts w:ascii="Tahoma" w:hAnsi="Tahoma" w:cs="Tahoma"/>
                <w:sz w:val="20"/>
                <w:szCs w:val="20"/>
              </w:rPr>
              <w:t>Objeto del consejo</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29.- </w:t>
            </w:r>
            <w:r w:rsidRPr="00453FA6">
              <w:rPr>
                <w:rFonts w:ascii="Tahoma" w:hAnsi="Tahoma" w:cs="Tahoma"/>
                <w:sz w:val="20"/>
                <w:szCs w:val="20"/>
              </w:rPr>
              <w:t>Atribuciones</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30.- </w:t>
            </w:r>
            <w:r w:rsidRPr="00453FA6">
              <w:rPr>
                <w:rFonts w:ascii="Tahoma" w:hAnsi="Tahoma" w:cs="Tahoma"/>
                <w:sz w:val="20"/>
                <w:szCs w:val="20"/>
              </w:rPr>
              <w:t>Integración</w:t>
            </w:r>
          </w:p>
          <w:p w:rsidR="00453FA6" w:rsidRPr="00453FA6" w:rsidRDefault="00453FA6" w:rsidP="00FB4B52">
            <w:pPr>
              <w:spacing w:line="360" w:lineRule="auto"/>
              <w:jc w:val="both"/>
              <w:rPr>
                <w:rFonts w:ascii="Tahoma" w:hAnsi="Tahoma" w:cs="Tahoma"/>
                <w:b/>
                <w:sz w:val="20"/>
                <w:szCs w:val="20"/>
              </w:rPr>
            </w:pPr>
            <w:r w:rsidRPr="00453FA6">
              <w:rPr>
                <w:rFonts w:ascii="Tahoma" w:hAnsi="Tahoma" w:cs="Tahoma"/>
                <w:b/>
                <w:sz w:val="20"/>
                <w:szCs w:val="20"/>
              </w:rPr>
              <w:t xml:space="preserve">ARTÍCULO 31.- </w:t>
            </w:r>
            <w:r w:rsidRPr="00453FA6">
              <w:rPr>
                <w:rFonts w:ascii="Tahoma" w:hAnsi="Tahoma" w:cs="Tahoma"/>
                <w:sz w:val="20"/>
                <w:szCs w:val="20"/>
              </w:rPr>
              <w:t>Reglamento interno</w:t>
            </w:r>
          </w:p>
          <w:p w:rsidR="00453FA6" w:rsidRPr="00453FA6" w:rsidRDefault="00453FA6" w:rsidP="00FB4B52">
            <w:pPr>
              <w:rPr>
                <w:rFonts w:ascii="Tahoma" w:hAnsi="Tahoma" w:cs="Tahoma"/>
                <w:b/>
                <w:sz w:val="20"/>
                <w:szCs w:val="20"/>
              </w:rPr>
            </w:pPr>
          </w:p>
        </w:tc>
      </w:tr>
      <w:tr w:rsidR="00453FA6" w:rsidRPr="00453FA6" w:rsidTr="00453FA6">
        <w:tc>
          <w:tcPr>
            <w:tcW w:w="8784" w:type="dxa"/>
          </w:tcPr>
          <w:p w:rsidR="00453FA6" w:rsidRPr="00453FA6" w:rsidRDefault="00453FA6" w:rsidP="00FB4B52">
            <w:pPr>
              <w:jc w:val="both"/>
              <w:rPr>
                <w:rFonts w:ascii="Tahoma" w:hAnsi="Tahoma" w:cs="Tahoma"/>
                <w:b/>
                <w:sz w:val="20"/>
                <w:szCs w:val="20"/>
              </w:rPr>
            </w:pPr>
            <w:r w:rsidRPr="00453FA6">
              <w:rPr>
                <w:rFonts w:ascii="Tahoma" w:hAnsi="Tahoma" w:cs="Tahoma"/>
                <w:b/>
                <w:sz w:val="20"/>
                <w:szCs w:val="20"/>
              </w:rPr>
              <w:lastRenderedPageBreak/>
              <w:t>CAPÍTULO VI.- INFRACCIONES, SANCIONES Y MEDIOS DE IMPUGNACIÓN</w:t>
            </w:r>
          </w:p>
          <w:p w:rsidR="00453FA6" w:rsidRPr="00453FA6" w:rsidRDefault="00453FA6" w:rsidP="00FB4B52">
            <w:pPr>
              <w:rPr>
                <w:rFonts w:ascii="Tahoma" w:hAnsi="Tahoma" w:cs="Tahoma"/>
                <w:b/>
                <w:sz w:val="20"/>
                <w:szCs w:val="20"/>
              </w:rPr>
            </w:pP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32.- </w:t>
            </w:r>
            <w:r w:rsidRPr="00453FA6">
              <w:rPr>
                <w:rFonts w:ascii="Tahoma" w:hAnsi="Tahoma" w:cs="Tahoma"/>
                <w:sz w:val="20"/>
                <w:szCs w:val="20"/>
              </w:rPr>
              <w:t>Infracciones</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33.- </w:t>
            </w:r>
            <w:r w:rsidRPr="00453FA6">
              <w:rPr>
                <w:rFonts w:ascii="Tahoma" w:hAnsi="Tahoma" w:cs="Tahoma"/>
                <w:sz w:val="20"/>
                <w:szCs w:val="20"/>
              </w:rPr>
              <w:t>Sanciones</w:t>
            </w:r>
          </w:p>
          <w:p w:rsidR="00453FA6" w:rsidRPr="00453FA6" w:rsidRDefault="00453FA6" w:rsidP="00FB4B52">
            <w:pPr>
              <w:jc w:val="both"/>
              <w:rPr>
                <w:rFonts w:ascii="Tahoma" w:hAnsi="Tahoma" w:cs="Tahoma"/>
                <w:b/>
                <w:sz w:val="20"/>
                <w:szCs w:val="20"/>
              </w:rPr>
            </w:pPr>
            <w:r w:rsidRPr="00453FA6">
              <w:rPr>
                <w:rFonts w:ascii="Tahoma" w:hAnsi="Tahoma" w:cs="Tahoma"/>
                <w:b/>
                <w:sz w:val="20"/>
                <w:szCs w:val="20"/>
              </w:rPr>
              <w:t xml:space="preserve">ARTÍCULO 34.- </w:t>
            </w:r>
            <w:r w:rsidRPr="00453FA6">
              <w:rPr>
                <w:rFonts w:ascii="Tahoma" w:hAnsi="Tahoma" w:cs="Tahoma"/>
                <w:sz w:val="20"/>
                <w:szCs w:val="20"/>
              </w:rPr>
              <w:t>Impugnación</w:t>
            </w:r>
          </w:p>
          <w:p w:rsidR="00453FA6" w:rsidRPr="00453FA6" w:rsidRDefault="00453FA6" w:rsidP="00FB4B52">
            <w:pPr>
              <w:rPr>
                <w:rFonts w:ascii="Tahoma" w:hAnsi="Tahoma" w:cs="Tahoma"/>
                <w:b/>
                <w:sz w:val="20"/>
                <w:szCs w:val="20"/>
              </w:rPr>
            </w:pPr>
          </w:p>
          <w:p w:rsidR="00453FA6" w:rsidRPr="00453FA6" w:rsidRDefault="00453FA6" w:rsidP="00FB4B52">
            <w:pPr>
              <w:rPr>
                <w:rFonts w:ascii="Tahoma" w:hAnsi="Tahoma" w:cs="Tahoma"/>
                <w:b/>
                <w:sz w:val="20"/>
                <w:szCs w:val="20"/>
              </w:rPr>
            </w:pPr>
          </w:p>
        </w:tc>
      </w:tr>
    </w:tbl>
    <w:p w:rsidR="00AC59E7" w:rsidRPr="00AC59E7" w:rsidRDefault="00FB4B52" w:rsidP="00481E1B">
      <w:pPr>
        <w:pStyle w:val="Textoindependiente2"/>
        <w:spacing w:line="240" w:lineRule="auto"/>
        <w:jc w:val="center"/>
        <w:rPr>
          <w:rFonts w:ascii="Arial" w:hAnsi="Arial" w:cs="Arial"/>
          <w:b/>
        </w:rPr>
      </w:pPr>
      <w:r>
        <w:rPr>
          <w:b/>
        </w:rPr>
        <w:br w:type="column"/>
      </w:r>
      <w:r w:rsidR="00AC59E7" w:rsidRPr="00AC59E7">
        <w:rPr>
          <w:rFonts w:ascii="Arial" w:hAnsi="Arial" w:cs="Arial"/>
          <w:b/>
        </w:rPr>
        <w:lastRenderedPageBreak/>
        <w:t>Decreto 628</w:t>
      </w:r>
    </w:p>
    <w:p w:rsidR="00AC59E7" w:rsidRPr="00AC59E7" w:rsidRDefault="00AC59E7" w:rsidP="00AC59E7">
      <w:pPr>
        <w:pStyle w:val="Textoindependiente2"/>
        <w:spacing w:after="0" w:line="360" w:lineRule="auto"/>
        <w:jc w:val="center"/>
        <w:rPr>
          <w:rFonts w:ascii="Arial" w:hAnsi="Arial" w:cs="Arial"/>
          <w:b/>
        </w:rPr>
      </w:pPr>
      <w:r w:rsidRPr="00AC59E7">
        <w:rPr>
          <w:rFonts w:ascii="Arial" w:hAnsi="Arial" w:cs="Arial"/>
          <w:b/>
        </w:rPr>
        <w:t xml:space="preserve">Publicado en el Diario Oficial del gobierno del Estado </w:t>
      </w:r>
    </w:p>
    <w:p w:rsidR="00AC59E7" w:rsidRPr="00AC59E7" w:rsidRDefault="00AC59E7" w:rsidP="00AC59E7">
      <w:pPr>
        <w:pStyle w:val="Textoindependiente2"/>
        <w:spacing w:after="0" w:line="360" w:lineRule="auto"/>
        <w:jc w:val="center"/>
        <w:rPr>
          <w:rFonts w:ascii="Arial" w:hAnsi="Arial" w:cs="Arial"/>
          <w:b/>
        </w:rPr>
      </w:pPr>
      <w:proofErr w:type="gramStart"/>
      <w:r w:rsidRPr="00AC59E7">
        <w:rPr>
          <w:rFonts w:ascii="Arial" w:hAnsi="Arial" w:cs="Arial"/>
          <w:b/>
        </w:rPr>
        <w:t>el</w:t>
      </w:r>
      <w:proofErr w:type="gramEnd"/>
      <w:r w:rsidRPr="00AC59E7">
        <w:rPr>
          <w:rFonts w:ascii="Arial" w:hAnsi="Arial" w:cs="Arial"/>
          <w:b/>
        </w:rPr>
        <w:t xml:space="preserve"> 22 de junio de 2018</w:t>
      </w:r>
    </w:p>
    <w:p w:rsidR="00AC59E7" w:rsidRDefault="00AC59E7" w:rsidP="00AC59E7">
      <w:pPr>
        <w:pStyle w:val="Textoindependiente2"/>
        <w:spacing w:after="0" w:line="240" w:lineRule="auto"/>
        <w:jc w:val="center"/>
      </w:pPr>
    </w:p>
    <w:p w:rsidR="00AC59E7" w:rsidRPr="00AC59E7" w:rsidRDefault="00AC59E7" w:rsidP="003F446E">
      <w:pPr>
        <w:pStyle w:val="Textoindependiente2"/>
        <w:spacing w:after="0" w:line="240" w:lineRule="auto"/>
        <w:jc w:val="both"/>
        <w:rPr>
          <w:rFonts w:ascii="Arial" w:hAnsi="Arial" w:cs="Arial"/>
          <w:b/>
        </w:rPr>
      </w:pPr>
      <w:r w:rsidRPr="00AC59E7">
        <w:rPr>
          <w:rFonts w:ascii="Arial" w:hAnsi="Arial" w:cs="Arial"/>
          <w:b/>
        </w:rPr>
        <w:t>Rolando Rodrigo Zapata Bello,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C59E7" w:rsidRDefault="00AC59E7" w:rsidP="00AC59E7">
      <w:pPr>
        <w:pStyle w:val="Textoindependiente2"/>
        <w:spacing w:after="0" w:line="240" w:lineRule="auto"/>
        <w:jc w:val="both"/>
        <w:rPr>
          <w:rFonts w:ascii="Arial" w:hAnsi="Arial" w:cs="Arial"/>
          <w:b/>
        </w:rPr>
      </w:pPr>
    </w:p>
    <w:p w:rsidR="003F446E" w:rsidRDefault="00AC59E7" w:rsidP="003F446E">
      <w:pPr>
        <w:pStyle w:val="Textoindependiente2"/>
        <w:spacing w:after="0" w:line="240" w:lineRule="auto"/>
        <w:jc w:val="both"/>
        <w:rPr>
          <w:rFonts w:ascii="Arial" w:hAnsi="Arial" w:cs="Arial"/>
          <w:b/>
        </w:rPr>
      </w:pPr>
      <w:r w:rsidRPr="003174C2">
        <w:rPr>
          <w:rFonts w:ascii="Arial" w:hAnsi="Arial" w:cs="Arial"/>
          <w:b/>
        </w:rPr>
        <w:t xml:space="preserve">El Congreso </w:t>
      </w:r>
      <w:r>
        <w:rPr>
          <w:rFonts w:ascii="Arial" w:hAnsi="Arial" w:cs="Arial"/>
          <w:b/>
        </w:rPr>
        <w:t>d</w:t>
      </w:r>
      <w:r w:rsidRPr="003174C2">
        <w:rPr>
          <w:rFonts w:ascii="Arial" w:hAnsi="Arial" w:cs="Arial"/>
          <w:b/>
        </w:rPr>
        <w:t xml:space="preserve">el Estado Libre </w:t>
      </w:r>
      <w:r>
        <w:rPr>
          <w:rFonts w:ascii="Arial" w:hAnsi="Arial" w:cs="Arial"/>
          <w:b/>
        </w:rPr>
        <w:t>y</w:t>
      </w:r>
      <w:r w:rsidRPr="003174C2">
        <w:rPr>
          <w:rFonts w:ascii="Arial" w:hAnsi="Arial" w:cs="Arial"/>
          <w:b/>
        </w:rPr>
        <w:t xml:space="preserve"> Soberano </w:t>
      </w:r>
      <w:r>
        <w:rPr>
          <w:rFonts w:ascii="Arial" w:hAnsi="Arial" w:cs="Arial"/>
          <w:b/>
        </w:rPr>
        <w:t>d</w:t>
      </w:r>
      <w:r w:rsidRPr="003174C2">
        <w:rPr>
          <w:rFonts w:ascii="Arial" w:hAnsi="Arial" w:cs="Arial"/>
          <w:b/>
        </w:rPr>
        <w:t xml:space="preserve">e Yucatán, </w:t>
      </w:r>
      <w:r>
        <w:rPr>
          <w:rFonts w:ascii="Arial" w:hAnsi="Arial" w:cs="Arial"/>
          <w:b/>
        </w:rPr>
        <w:t>c</w:t>
      </w:r>
      <w:r w:rsidRPr="003174C2">
        <w:rPr>
          <w:rFonts w:ascii="Arial" w:hAnsi="Arial" w:cs="Arial"/>
          <w:b/>
        </w:rPr>
        <w:t xml:space="preserve">onforme </w:t>
      </w:r>
      <w:r>
        <w:rPr>
          <w:rFonts w:ascii="Arial" w:hAnsi="Arial" w:cs="Arial"/>
          <w:b/>
        </w:rPr>
        <w:t>a</w:t>
      </w:r>
      <w:r w:rsidRPr="003174C2">
        <w:rPr>
          <w:rFonts w:ascii="Arial" w:hAnsi="Arial" w:cs="Arial"/>
          <w:b/>
        </w:rPr>
        <w:t xml:space="preserve"> </w:t>
      </w:r>
      <w:r>
        <w:rPr>
          <w:rFonts w:ascii="Arial" w:hAnsi="Arial" w:cs="Arial"/>
          <w:b/>
        </w:rPr>
        <w:t>l</w:t>
      </w:r>
      <w:r w:rsidRPr="003174C2">
        <w:rPr>
          <w:rFonts w:ascii="Arial" w:hAnsi="Arial" w:cs="Arial"/>
          <w:b/>
        </w:rPr>
        <w:t xml:space="preserve">o </w:t>
      </w:r>
      <w:r>
        <w:rPr>
          <w:rFonts w:ascii="Arial" w:hAnsi="Arial" w:cs="Arial"/>
          <w:b/>
        </w:rPr>
        <w:t>d</w:t>
      </w:r>
      <w:r w:rsidRPr="003174C2">
        <w:rPr>
          <w:rFonts w:ascii="Arial" w:hAnsi="Arial" w:cs="Arial"/>
          <w:b/>
        </w:rPr>
        <w:t xml:space="preserve">ispuesto </w:t>
      </w:r>
      <w:r>
        <w:rPr>
          <w:rFonts w:ascii="Arial" w:hAnsi="Arial" w:cs="Arial"/>
          <w:b/>
        </w:rPr>
        <w:t>e</w:t>
      </w:r>
      <w:r w:rsidRPr="003174C2">
        <w:rPr>
          <w:rFonts w:ascii="Arial" w:hAnsi="Arial" w:cs="Arial"/>
          <w:b/>
        </w:rPr>
        <w:t xml:space="preserve">n </w:t>
      </w:r>
      <w:r>
        <w:rPr>
          <w:rFonts w:ascii="Arial" w:hAnsi="Arial" w:cs="Arial"/>
          <w:b/>
        </w:rPr>
        <w:t>l</w:t>
      </w:r>
      <w:r w:rsidRPr="003174C2">
        <w:rPr>
          <w:rFonts w:ascii="Arial" w:hAnsi="Arial" w:cs="Arial"/>
          <w:b/>
        </w:rPr>
        <w:t xml:space="preserve">os Artículos 29 </w:t>
      </w:r>
      <w:r>
        <w:rPr>
          <w:rFonts w:ascii="Arial" w:hAnsi="Arial" w:cs="Arial"/>
          <w:b/>
        </w:rPr>
        <w:t>y</w:t>
      </w:r>
      <w:r w:rsidRPr="003174C2">
        <w:rPr>
          <w:rFonts w:ascii="Arial" w:hAnsi="Arial" w:cs="Arial"/>
          <w:b/>
        </w:rPr>
        <w:t xml:space="preserve"> 30 Fracción V </w:t>
      </w:r>
      <w:r>
        <w:rPr>
          <w:rFonts w:ascii="Arial" w:hAnsi="Arial" w:cs="Arial"/>
          <w:b/>
        </w:rPr>
        <w:t>d</w:t>
      </w:r>
      <w:r w:rsidRPr="003174C2">
        <w:rPr>
          <w:rFonts w:ascii="Arial" w:hAnsi="Arial" w:cs="Arial"/>
          <w:b/>
        </w:rPr>
        <w:t xml:space="preserve">e </w:t>
      </w:r>
      <w:r>
        <w:rPr>
          <w:rFonts w:ascii="Arial" w:hAnsi="Arial" w:cs="Arial"/>
          <w:b/>
        </w:rPr>
        <w:t>l</w:t>
      </w:r>
      <w:r w:rsidRPr="003174C2">
        <w:rPr>
          <w:rFonts w:ascii="Arial" w:hAnsi="Arial" w:cs="Arial"/>
          <w:b/>
        </w:rPr>
        <w:t xml:space="preserve">a Constitución Política, 18 </w:t>
      </w:r>
      <w:r>
        <w:rPr>
          <w:rFonts w:ascii="Arial" w:hAnsi="Arial" w:cs="Arial"/>
          <w:b/>
        </w:rPr>
        <w:t>y</w:t>
      </w:r>
      <w:r w:rsidRPr="003174C2">
        <w:rPr>
          <w:rFonts w:ascii="Arial" w:hAnsi="Arial" w:cs="Arial"/>
          <w:b/>
        </w:rPr>
        <w:t xml:space="preserve"> 34 Fracción X</w:t>
      </w:r>
      <w:r>
        <w:rPr>
          <w:rFonts w:ascii="Arial" w:hAnsi="Arial" w:cs="Arial"/>
          <w:b/>
        </w:rPr>
        <w:t>III</w:t>
      </w:r>
      <w:r w:rsidRPr="003174C2">
        <w:rPr>
          <w:rFonts w:ascii="Arial" w:hAnsi="Arial" w:cs="Arial"/>
          <w:b/>
        </w:rPr>
        <w:t xml:space="preserve"> </w:t>
      </w:r>
      <w:r>
        <w:rPr>
          <w:rFonts w:ascii="Arial" w:hAnsi="Arial" w:cs="Arial"/>
          <w:b/>
        </w:rPr>
        <w:t>d</w:t>
      </w:r>
      <w:r w:rsidRPr="003174C2">
        <w:rPr>
          <w:rFonts w:ascii="Arial" w:hAnsi="Arial" w:cs="Arial"/>
          <w:b/>
        </w:rPr>
        <w:t xml:space="preserve">e </w:t>
      </w:r>
      <w:r>
        <w:rPr>
          <w:rFonts w:ascii="Arial" w:hAnsi="Arial" w:cs="Arial"/>
          <w:b/>
        </w:rPr>
        <w:t>l</w:t>
      </w:r>
      <w:r w:rsidRPr="003174C2">
        <w:rPr>
          <w:rFonts w:ascii="Arial" w:hAnsi="Arial" w:cs="Arial"/>
          <w:b/>
        </w:rPr>
        <w:t xml:space="preserve">a Ley </w:t>
      </w:r>
      <w:r>
        <w:rPr>
          <w:rFonts w:ascii="Arial" w:hAnsi="Arial" w:cs="Arial"/>
          <w:b/>
        </w:rPr>
        <w:t>d</w:t>
      </w:r>
      <w:r w:rsidRPr="003174C2">
        <w:rPr>
          <w:rFonts w:ascii="Arial" w:hAnsi="Arial" w:cs="Arial"/>
          <w:b/>
        </w:rPr>
        <w:t xml:space="preserve">e Gobierno </w:t>
      </w:r>
      <w:r>
        <w:rPr>
          <w:rFonts w:ascii="Arial" w:hAnsi="Arial" w:cs="Arial"/>
          <w:b/>
        </w:rPr>
        <w:t>d</w:t>
      </w:r>
      <w:r w:rsidRPr="003174C2">
        <w:rPr>
          <w:rFonts w:ascii="Arial" w:hAnsi="Arial" w:cs="Arial"/>
          <w:b/>
        </w:rPr>
        <w:t xml:space="preserve">el Poder Legislativo, 117 </w:t>
      </w:r>
      <w:r>
        <w:rPr>
          <w:rFonts w:ascii="Arial" w:hAnsi="Arial" w:cs="Arial"/>
          <w:b/>
        </w:rPr>
        <w:t>y</w:t>
      </w:r>
      <w:r w:rsidRPr="003174C2">
        <w:rPr>
          <w:rFonts w:ascii="Arial" w:hAnsi="Arial" w:cs="Arial"/>
          <w:b/>
        </w:rPr>
        <w:t xml:space="preserve"> 118 </w:t>
      </w:r>
      <w:r>
        <w:rPr>
          <w:rFonts w:ascii="Arial" w:hAnsi="Arial" w:cs="Arial"/>
          <w:b/>
        </w:rPr>
        <w:t>d</w:t>
      </w:r>
      <w:r w:rsidRPr="003174C2">
        <w:rPr>
          <w:rFonts w:ascii="Arial" w:hAnsi="Arial" w:cs="Arial"/>
          <w:b/>
        </w:rPr>
        <w:t xml:space="preserve">el Reglamento </w:t>
      </w:r>
      <w:r>
        <w:rPr>
          <w:rFonts w:ascii="Arial" w:hAnsi="Arial" w:cs="Arial"/>
          <w:b/>
        </w:rPr>
        <w:t>d</w:t>
      </w:r>
      <w:r w:rsidRPr="003174C2">
        <w:rPr>
          <w:rFonts w:ascii="Arial" w:hAnsi="Arial" w:cs="Arial"/>
          <w:b/>
        </w:rPr>
        <w:t xml:space="preserve">e </w:t>
      </w:r>
      <w:r>
        <w:rPr>
          <w:rFonts w:ascii="Arial" w:hAnsi="Arial" w:cs="Arial"/>
          <w:b/>
        </w:rPr>
        <w:t>l</w:t>
      </w:r>
      <w:r w:rsidRPr="003174C2">
        <w:rPr>
          <w:rFonts w:ascii="Arial" w:hAnsi="Arial" w:cs="Arial"/>
          <w:b/>
        </w:rPr>
        <w:t xml:space="preserve">a Ley </w:t>
      </w:r>
      <w:r>
        <w:rPr>
          <w:rFonts w:ascii="Arial" w:hAnsi="Arial" w:cs="Arial"/>
          <w:b/>
        </w:rPr>
        <w:t>d</w:t>
      </w:r>
      <w:r w:rsidRPr="003174C2">
        <w:rPr>
          <w:rFonts w:ascii="Arial" w:hAnsi="Arial" w:cs="Arial"/>
          <w:b/>
        </w:rPr>
        <w:t xml:space="preserve">e Gobierno </w:t>
      </w:r>
      <w:r>
        <w:rPr>
          <w:rFonts w:ascii="Arial" w:hAnsi="Arial" w:cs="Arial"/>
          <w:b/>
        </w:rPr>
        <w:t>d</w:t>
      </w:r>
      <w:r w:rsidRPr="003174C2">
        <w:rPr>
          <w:rFonts w:ascii="Arial" w:hAnsi="Arial" w:cs="Arial"/>
          <w:b/>
        </w:rPr>
        <w:t xml:space="preserve">el Poder Legislativo, </w:t>
      </w:r>
      <w:r>
        <w:rPr>
          <w:rFonts w:ascii="Arial" w:hAnsi="Arial" w:cs="Arial"/>
          <w:b/>
        </w:rPr>
        <w:t>t</w:t>
      </w:r>
      <w:r w:rsidRPr="003174C2">
        <w:rPr>
          <w:rFonts w:ascii="Arial" w:hAnsi="Arial" w:cs="Arial"/>
          <w:b/>
        </w:rPr>
        <w:t xml:space="preserve">odos </w:t>
      </w:r>
      <w:r>
        <w:rPr>
          <w:rFonts w:ascii="Arial" w:hAnsi="Arial" w:cs="Arial"/>
          <w:b/>
        </w:rPr>
        <w:t>d</w:t>
      </w:r>
      <w:r w:rsidRPr="003174C2">
        <w:rPr>
          <w:rFonts w:ascii="Arial" w:hAnsi="Arial" w:cs="Arial"/>
          <w:b/>
        </w:rPr>
        <w:t xml:space="preserve">el Estado </w:t>
      </w:r>
      <w:r>
        <w:rPr>
          <w:rFonts w:ascii="Arial" w:hAnsi="Arial" w:cs="Arial"/>
          <w:b/>
        </w:rPr>
        <w:t>d</w:t>
      </w:r>
      <w:r w:rsidRPr="003174C2">
        <w:rPr>
          <w:rFonts w:ascii="Arial" w:hAnsi="Arial" w:cs="Arial"/>
          <w:b/>
        </w:rPr>
        <w:t xml:space="preserve">e Yucatán, </w:t>
      </w:r>
      <w:r>
        <w:rPr>
          <w:rFonts w:ascii="Arial" w:hAnsi="Arial" w:cs="Arial"/>
          <w:b/>
        </w:rPr>
        <w:t>e</w:t>
      </w:r>
      <w:r w:rsidRPr="003174C2">
        <w:rPr>
          <w:rFonts w:ascii="Arial" w:hAnsi="Arial" w:cs="Arial"/>
          <w:b/>
        </w:rPr>
        <w:t xml:space="preserve">mite </w:t>
      </w:r>
      <w:r>
        <w:rPr>
          <w:rFonts w:ascii="Arial" w:hAnsi="Arial" w:cs="Arial"/>
          <w:b/>
        </w:rPr>
        <w:t>la</w:t>
      </w:r>
      <w:r w:rsidRPr="003174C2">
        <w:rPr>
          <w:rFonts w:ascii="Arial" w:hAnsi="Arial" w:cs="Arial"/>
          <w:b/>
        </w:rPr>
        <w:t xml:space="preserve"> </w:t>
      </w:r>
      <w:r>
        <w:rPr>
          <w:rFonts w:ascii="Arial" w:hAnsi="Arial" w:cs="Arial"/>
          <w:b/>
        </w:rPr>
        <w:t>s</w:t>
      </w:r>
      <w:r w:rsidRPr="003174C2">
        <w:rPr>
          <w:rFonts w:ascii="Arial" w:hAnsi="Arial" w:cs="Arial"/>
          <w:b/>
        </w:rPr>
        <w:t>iguiente;</w:t>
      </w:r>
    </w:p>
    <w:p w:rsidR="003F446E" w:rsidRPr="003174C2" w:rsidRDefault="003F446E" w:rsidP="003F446E">
      <w:pPr>
        <w:pStyle w:val="Textoindependiente2"/>
        <w:spacing w:after="0" w:line="360" w:lineRule="auto"/>
        <w:jc w:val="both"/>
        <w:rPr>
          <w:rFonts w:ascii="Arial" w:hAnsi="Arial" w:cs="Arial"/>
          <w:b/>
        </w:rPr>
      </w:pPr>
    </w:p>
    <w:p w:rsidR="003F446E" w:rsidRPr="006809D1" w:rsidRDefault="003F446E" w:rsidP="003F446E">
      <w:pPr>
        <w:pStyle w:val="Textoindependiente2"/>
        <w:spacing w:after="0" w:line="360" w:lineRule="auto"/>
        <w:jc w:val="center"/>
        <w:rPr>
          <w:rFonts w:ascii="Arial" w:hAnsi="Arial" w:cs="Arial"/>
        </w:rPr>
      </w:pPr>
      <w:r>
        <w:rPr>
          <w:rFonts w:ascii="Arial" w:hAnsi="Arial" w:cs="Arial"/>
          <w:b/>
          <w:lang w:val="pt-BR"/>
        </w:rPr>
        <w:t>E X P O S I C I Ó N   D E   M O T I V O S</w:t>
      </w:r>
      <w:r w:rsidRPr="006809D1">
        <w:rPr>
          <w:rFonts w:ascii="Arial" w:hAnsi="Arial" w:cs="Arial"/>
          <w:b/>
          <w:lang w:val="pt-BR"/>
        </w:rPr>
        <w:t>:</w:t>
      </w:r>
    </w:p>
    <w:p w:rsidR="003F446E" w:rsidRPr="006809D1" w:rsidRDefault="003F446E" w:rsidP="003F446E">
      <w:pPr>
        <w:ind w:right="560"/>
        <w:jc w:val="center"/>
        <w:rPr>
          <w:rFonts w:ascii="Arial" w:hAnsi="Arial" w:cs="Arial"/>
          <w:b/>
          <w:lang w:val="pt-BR"/>
        </w:rPr>
      </w:pPr>
    </w:p>
    <w:p w:rsidR="003F446E" w:rsidRPr="006809D1" w:rsidRDefault="003F446E" w:rsidP="003F446E">
      <w:pPr>
        <w:spacing w:line="360" w:lineRule="auto"/>
        <w:ind w:firstLine="708"/>
        <w:jc w:val="both"/>
        <w:rPr>
          <w:rFonts w:ascii="Arial" w:hAnsi="Arial" w:cs="Arial"/>
        </w:rPr>
      </w:pPr>
      <w:r w:rsidRPr="006809D1">
        <w:rPr>
          <w:rFonts w:ascii="Arial" w:hAnsi="Arial" w:cs="Arial"/>
          <w:b/>
        </w:rPr>
        <w:t>PRIMERA.</w:t>
      </w:r>
      <w:r>
        <w:rPr>
          <w:rFonts w:ascii="Arial" w:hAnsi="Arial" w:cs="Arial"/>
          <w:b/>
        </w:rPr>
        <w:t>-</w:t>
      </w:r>
      <w:r w:rsidRPr="006809D1">
        <w:rPr>
          <w:rFonts w:ascii="Arial" w:hAnsi="Arial" w:cs="Arial"/>
          <w:iCs/>
        </w:rPr>
        <w:t xml:space="preserve"> </w:t>
      </w:r>
      <w:r w:rsidRPr="006809D1">
        <w:rPr>
          <w:rFonts w:ascii="Arial" w:eastAsia="Calibri" w:hAnsi="Arial" w:cs="Arial"/>
          <w:bCs/>
          <w:lang w:eastAsia="en-US"/>
        </w:rPr>
        <w:t xml:space="preserve">La iniciativa en estudio, encuentra sustento normativo </w:t>
      </w:r>
      <w:r w:rsidRPr="006809D1">
        <w:rPr>
          <w:rFonts w:ascii="Arial" w:hAnsi="Arial" w:cs="Arial"/>
        </w:rPr>
        <w:t xml:space="preserve">en lo dispuesto en los artículos 35 fracción I de la Constitución Política; 16 y 22 fracción VI de la Ley de Gobierno del Poder Legislativo, ambas del Estado de Yucatán, toda vez que dichas disposiciones facultan a los diputados para iniciar leyes y decretos. </w:t>
      </w:r>
    </w:p>
    <w:p w:rsidR="003F446E" w:rsidRDefault="003F446E" w:rsidP="003F446E">
      <w:pPr>
        <w:spacing w:line="360" w:lineRule="auto"/>
        <w:ind w:right="-32"/>
        <w:jc w:val="both"/>
        <w:rPr>
          <w:rFonts w:ascii="Arial" w:hAnsi="Arial" w:cs="Arial"/>
          <w:iCs/>
        </w:rPr>
      </w:pPr>
    </w:p>
    <w:p w:rsidR="003F446E" w:rsidRPr="006809D1" w:rsidRDefault="003F446E" w:rsidP="003F446E">
      <w:pPr>
        <w:spacing w:line="360" w:lineRule="auto"/>
        <w:ind w:right="-32" w:firstLine="567"/>
        <w:jc w:val="both"/>
        <w:rPr>
          <w:rFonts w:ascii="Arial" w:hAnsi="Arial" w:cs="Arial"/>
          <w:lang w:val="es-ES_tradnl"/>
        </w:rPr>
      </w:pPr>
      <w:r w:rsidRPr="006809D1">
        <w:rPr>
          <w:rFonts w:ascii="Arial" w:hAnsi="Arial" w:cs="Arial"/>
        </w:rPr>
        <w:t xml:space="preserve">Asimismo, con fundamento en el artículo 43, fracción XII inciso </w:t>
      </w:r>
      <w:r>
        <w:rPr>
          <w:rFonts w:ascii="Arial" w:hAnsi="Arial" w:cs="Arial"/>
        </w:rPr>
        <w:t>d</w:t>
      </w:r>
      <w:r w:rsidRPr="006809D1">
        <w:rPr>
          <w:rFonts w:ascii="Arial" w:hAnsi="Arial" w:cs="Arial"/>
        </w:rPr>
        <w:t xml:space="preserve">) de la Ley de Gobierno del Poder Legislativo del Estado de Yucatán, esta Comisión Permanente, tiene la facultad de conocer </w:t>
      </w:r>
      <w:r w:rsidRPr="006809D1">
        <w:rPr>
          <w:rFonts w:ascii="Arial" w:hAnsi="Arial" w:cs="Arial"/>
          <w:bCs/>
        </w:rPr>
        <w:t xml:space="preserve">sobre la presente iniciativa toda vez que versa sobre </w:t>
      </w:r>
      <w:r>
        <w:rPr>
          <w:rFonts w:ascii="Arial" w:hAnsi="Arial" w:cs="Arial"/>
          <w:bCs/>
        </w:rPr>
        <w:t>asuntos en los que se crean espacios de dialogo, así como de intercambio parlamentario con las organizaciones de la sociedad civil.</w:t>
      </w:r>
    </w:p>
    <w:p w:rsidR="003F446E" w:rsidRPr="006809D1" w:rsidRDefault="003F446E" w:rsidP="003F446E">
      <w:pPr>
        <w:pStyle w:val="Textoindependiente2"/>
        <w:spacing w:after="0" w:line="360" w:lineRule="auto"/>
        <w:ind w:firstLine="567"/>
        <w:rPr>
          <w:rFonts w:ascii="Arial" w:hAnsi="Arial" w:cs="Arial"/>
          <w:b/>
        </w:rPr>
      </w:pPr>
    </w:p>
    <w:p w:rsidR="003F446E" w:rsidRDefault="003F446E" w:rsidP="003F446E">
      <w:pPr>
        <w:pStyle w:val="Default"/>
        <w:spacing w:line="360" w:lineRule="auto"/>
        <w:ind w:firstLine="567"/>
        <w:jc w:val="both"/>
      </w:pPr>
      <w:r w:rsidRPr="006809D1">
        <w:rPr>
          <w:b/>
          <w:color w:val="auto"/>
        </w:rPr>
        <w:t>SEGUND</w:t>
      </w:r>
      <w:r w:rsidRPr="006809D1">
        <w:rPr>
          <w:b/>
          <w:color w:val="auto"/>
          <w:lang w:val="es-MX"/>
        </w:rPr>
        <w:t>A</w:t>
      </w:r>
      <w:r w:rsidRPr="006809D1">
        <w:rPr>
          <w:b/>
          <w:color w:val="auto"/>
        </w:rPr>
        <w:t>.</w:t>
      </w:r>
      <w:r>
        <w:rPr>
          <w:b/>
          <w:color w:val="auto"/>
        </w:rPr>
        <w:t>-</w:t>
      </w:r>
      <w:r w:rsidRPr="006809D1">
        <w:rPr>
          <w:color w:val="auto"/>
        </w:rPr>
        <w:t xml:space="preserve"> </w:t>
      </w:r>
      <w:r>
        <w:t>En nuestro país, el derecho de libre asociación se encuentra consagrado por el artículo 9 de la Constitución Política de los Estados Unidos Mexicanos y es la base para la constitución de las asociaciones y sociedades civiles, sociedades mercantiles, sindicatos, cámaras empresariales, fundaciones, cooperativas, uniones y en general de todas las formas de organización social.</w:t>
      </w:r>
    </w:p>
    <w:p w:rsidR="003F446E" w:rsidRDefault="003F446E" w:rsidP="003F446E">
      <w:pPr>
        <w:pStyle w:val="Default"/>
        <w:spacing w:line="360" w:lineRule="auto"/>
        <w:ind w:firstLine="567"/>
        <w:jc w:val="both"/>
      </w:pPr>
    </w:p>
    <w:p w:rsidR="003F446E" w:rsidRDefault="003F446E" w:rsidP="003F446E">
      <w:pPr>
        <w:pStyle w:val="Default"/>
        <w:spacing w:line="360" w:lineRule="auto"/>
        <w:ind w:firstLine="567"/>
        <w:jc w:val="both"/>
      </w:pPr>
      <w:r>
        <w:t>El derecho de asociación es el fundamento histórico de la sociedad civil que se constituye con los ciudadanos que sin formar parte del gobierno y de los poderes públicos, actúan de manera organizada e independiente desde los ámbitos privado y social con el propósito de promover acciones en el ámbito público, tanto para beneficio personal como colectivo, convirtiéndose en el componente más importante del Estado Constitucional Democrático de Derecho, pues representan la pluralidad de intereses, ideas, necesidades y demandas de la población en general.</w:t>
      </w:r>
      <w:r>
        <w:rPr>
          <w:rStyle w:val="Refdenotaalpie"/>
        </w:rPr>
        <w:footnoteReference w:id="1"/>
      </w:r>
    </w:p>
    <w:p w:rsidR="003F446E" w:rsidRDefault="003F446E" w:rsidP="003F446E">
      <w:pPr>
        <w:pStyle w:val="Default"/>
        <w:spacing w:line="360" w:lineRule="auto"/>
        <w:ind w:firstLine="567"/>
        <w:jc w:val="both"/>
      </w:pPr>
    </w:p>
    <w:p w:rsidR="003F446E" w:rsidRDefault="003F446E" w:rsidP="003F446E">
      <w:pPr>
        <w:pStyle w:val="Default"/>
        <w:spacing w:line="360" w:lineRule="auto"/>
        <w:ind w:firstLine="567"/>
        <w:jc w:val="both"/>
      </w:pPr>
      <w:r>
        <w:t xml:space="preserve">La sociedad política, refiere Antonio </w:t>
      </w:r>
      <w:proofErr w:type="spellStart"/>
      <w:r>
        <w:t>Gramsci</w:t>
      </w:r>
      <w:proofErr w:type="spellEnd"/>
      <w:r>
        <w:t xml:space="preserve">, es distinta de la sociedad civil. La primera refiere a quienes constituyen el poder público en sentido extenso (gobierno, legisladores, jueces, funcionarios, partidos políticos, ejército, etc.). La segunda alude a los ciudadanos que no son parte de ese poder público, pero que tienen pleno interés en que dicho poder cumpla con sus propósitos de garantizar el bienestar colectivo y que además pretenden la propia garantía de sus intereses particulares y </w:t>
      </w:r>
      <w:proofErr w:type="spellStart"/>
      <w:r>
        <w:t>concurrenciales</w:t>
      </w:r>
      <w:proofErr w:type="spellEnd"/>
      <w:r>
        <w:t xml:space="preserve"> como grupos sociales organizados.</w:t>
      </w:r>
      <w:r>
        <w:rPr>
          <w:rStyle w:val="Refdenotaalpie"/>
        </w:rPr>
        <w:footnoteReference w:id="2"/>
      </w:r>
    </w:p>
    <w:p w:rsidR="003F446E" w:rsidRDefault="003F446E" w:rsidP="003F446E">
      <w:pPr>
        <w:pStyle w:val="Default"/>
        <w:spacing w:line="360" w:lineRule="auto"/>
        <w:ind w:firstLine="567"/>
        <w:jc w:val="both"/>
      </w:pPr>
    </w:p>
    <w:p w:rsidR="003F446E" w:rsidRDefault="003F446E" w:rsidP="003F446E">
      <w:pPr>
        <w:pStyle w:val="Default"/>
        <w:spacing w:line="360" w:lineRule="auto"/>
        <w:ind w:firstLine="567"/>
        <w:jc w:val="both"/>
      </w:pPr>
      <w:r>
        <w:t xml:space="preserve">La distinción entre sociedad política y sociedad civil no sólo tiene importancia decisiva para la teoría política sino también un sentido definitivo para la democracia, pues el Estado no puede aspirar a controlar a la sociedad civil, sino que debe constituirse en su garantía para que ésta se desarrolle en libertad y que con su trabajo oriente las políticas públicas, contribuya al bien común y cumpla con sus propios fines. </w:t>
      </w:r>
    </w:p>
    <w:p w:rsidR="003F446E" w:rsidRDefault="003F446E" w:rsidP="003F446E">
      <w:pPr>
        <w:pStyle w:val="Default"/>
        <w:spacing w:line="360" w:lineRule="auto"/>
        <w:ind w:firstLine="567"/>
        <w:jc w:val="both"/>
      </w:pPr>
    </w:p>
    <w:p w:rsidR="003F446E" w:rsidRDefault="003F446E" w:rsidP="003F446E">
      <w:pPr>
        <w:pStyle w:val="Default"/>
        <w:spacing w:line="360" w:lineRule="auto"/>
        <w:ind w:firstLine="567"/>
        <w:jc w:val="both"/>
      </w:pPr>
      <w:r>
        <w:t>Entre los principios del buen gobierno comúnmente aceptados, se encuentran como pilares fundamentales la rendición de cuentas, la transparencia, la consulta y la participación, entendida esta última como la obligación de los poderes públicos de escuchar a los ciudadanos y sus gremios, tomándolos en cuenta al momento de diseñar, ejecutar y evaluar las políticas públicas, reconociendo que las personas individual y colectivamente deben ser las protagonistas del cambio social y beneficiaras del desarrollo colectivo, por lo que se deben facilitar nuevas formas de participación ciudadana.</w:t>
      </w:r>
      <w:r>
        <w:rPr>
          <w:rStyle w:val="Refdenotaalpie"/>
        </w:rPr>
        <w:footnoteReference w:id="3"/>
      </w:r>
    </w:p>
    <w:p w:rsidR="003F446E" w:rsidRDefault="003F446E" w:rsidP="003F446E">
      <w:pPr>
        <w:pStyle w:val="Default"/>
        <w:spacing w:line="360" w:lineRule="auto"/>
        <w:ind w:firstLine="567"/>
        <w:jc w:val="both"/>
      </w:pPr>
    </w:p>
    <w:p w:rsidR="003F446E" w:rsidRDefault="003F446E" w:rsidP="003F446E">
      <w:pPr>
        <w:pStyle w:val="Default"/>
        <w:spacing w:line="360" w:lineRule="auto"/>
        <w:ind w:firstLine="567"/>
        <w:jc w:val="both"/>
      </w:pPr>
      <w:r>
        <w:t xml:space="preserve">En este sentido, la democracia representativa encuentra hoy su complemento en una sociedad civil activa, deliberativa y participativa. La esfera pública es hoy día un espacio de la sociedad civil y la legitimidad del sistema político depende en buena medida de encauzar, alentar y proteger a dicha sociedad para que sus integrantes puedan cumplir con sus fines. </w:t>
      </w:r>
    </w:p>
    <w:p w:rsidR="003F446E" w:rsidRDefault="003F446E" w:rsidP="003F446E">
      <w:pPr>
        <w:pStyle w:val="Default"/>
        <w:spacing w:line="360" w:lineRule="auto"/>
        <w:ind w:firstLine="567"/>
        <w:jc w:val="both"/>
      </w:pPr>
    </w:p>
    <w:p w:rsidR="003F446E" w:rsidRDefault="003F446E" w:rsidP="003F446E">
      <w:pPr>
        <w:pStyle w:val="Default"/>
        <w:spacing w:line="360" w:lineRule="auto"/>
        <w:ind w:firstLine="567"/>
        <w:jc w:val="both"/>
      </w:pPr>
      <w:r>
        <w:t xml:space="preserve">Los derechos civiles de expresión, reunión, asociación y ciudadanía deben ser potencializados para que las organizaciones de la sociedad puedan desarrollar a plenitud las actividades que se han propuesto, especialmente aquellas que persiguen una finalidad pública y que buscan el desarrollo de la comunidad, tal es el caso de las asociaciones que tienen por objeto la promoción de la salud, educación, alimentación, deporte, cultura, ciencia, tecnología, medio ambiente, transparencia, rendición de cuentas, contraloría social, equidad de género, economía popular, protección civil, servicios públicos, apoyo a grupos vulnerables, asistencia social, derechos humanos, entre otros. </w:t>
      </w:r>
    </w:p>
    <w:p w:rsidR="003F446E" w:rsidRDefault="003F446E" w:rsidP="003F446E">
      <w:pPr>
        <w:pStyle w:val="Default"/>
        <w:spacing w:line="360" w:lineRule="auto"/>
        <w:ind w:firstLine="567"/>
        <w:jc w:val="both"/>
      </w:pPr>
    </w:p>
    <w:p w:rsidR="003F446E" w:rsidRDefault="003F446E" w:rsidP="003F446E">
      <w:pPr>
        <w:pStyle w:val="Default"/>
        <w:spacing w:line="360" w:lineRule="auto"/>
        <w:ind w:firstLine="567"/>
        <w:jc w:val="both"/>
      </w:pPr>
      <w:r>
        <w:t>Esas actividades deben considerarse de orden público aunque las desarrollen organizaciones civiles y sociales desde el ámbito privado, pues los asuntos relativos a la esfera pública no son competencia exclusiva de la clase política o del gobierno, sobre todo cuando se trata de temas que atañen al bienestar de todos los ciudadanos.</w:t>
      </w:r>
    </w:p>
    <w:p w:rsidR="003F446E" w:rsidRDefault="003F446E" w:rsidP="003F446E">
      <w:pPr>
        <w:pStyle w:val="Default"/>
        <w:spacing w:line="360" w:lineRule="auto"/>
        <w:ind w:firstLine="567"/>
        <w:jc w:val="both"/>
        <w:rPr>
          <w:color w:val="auto"/>
        </w:rPr>
      </w:pPr>
    </w:p>
    <w:p w:rsidR="003F446E" w:rsidRDefault="003F446E" w:rsidP="003F446E">
      <w:pPr>
        <w:pStyle w:val="Default"/>
        <w:spacing w:line="360" w:lineRule="auto"/>
        <w:ind w:firstLine="567"/>
        <w:jc w:val="both"/>
      </w:pPr>
      <w:r w:rsidRPr="00E41E42">
        <w:rPr>
          <w:b/>
          <w:color w:val="auto"/>
        </w:rPr>
        <w:t>TERCERA.-</w:t>
      </w:r>
      <w:r>
        <w:rPr>
          <w:color w:val="auto"/>
        </w:rPr>
        <w:t xml:space="preserve"> </w:t>
      </w:r>
      <w:r>
        <w:t xml:space="preserve">Por otra parte, la sociedad civil es un concepto que, en un inicio, involucra a redes de ciudadanos que abordan temas concretos o preocupaciones desde su esfera o ámbito de libertad. Sin embargo, una vez que hablamos de organizaciones creadas por la sociedad civil, entran en juego actividades y objetivos más complejos, que a pesar de emanar de particulares, a menudo se relacionan con los intereses públicos. </w:t>
      </w:r>
    </w:p>
    <w:p w:rsidR="003F446E" w:rsidRDefault="003F446E" w:rsidP="003F446E">
      <w:pPr>
        <w:pStyle w:val="Default"/>
        <w:spacing w:line="360" w:lineRule="auto"/>
        <w:ind w:firstLine="567"/>
        <w:jc w:val="both"/>
      </w:pPr>
    </w:p>
    <w:p w:rsidR="003F446E" w:rsidRDefault="003F446E" w:rsidP="003F446E">
      <w:pPr>
        <w:pStyle w:val="Default"/>
        <w:spacing w:line="360" w:lineRule="auto"/>
        <w:ind w:firstLine="567"/>
        <w:jc w:val="both"/>
      </w:pPr>
      <w:r>
        <w:t xml:space="preserve">Las organizaciones de la sociedad civil (OSC) son agentes impulsores de la diversidad y la democracia, pues se construyen con los derechos y deberes de la ciudadanía como eje central, son autónomas en sus decisiones internas y no persiguen fines de lucro. De acuerdo con el Instituto Nacional de Desarrollo Social, los temas y ámbitos de acción de estas organizaciones pueden ser clasificados en los siguientes grandes rubros: </w:t>
      </w:r>
    </w:p>
    <w:p w:rsidR="003F446E" w:rsidRDefault="003F446E" w:rsidP="003F446E">
      <w:pPr>
        <w:pStyle w:val="Default"/>
        <w:spacing w:line="360" w:lineRule="auto"/>
        <w:ind w:firstLine="567"/>
        <w:jc w:val="both"/>
      </w:pPr>
    </w:p>
    <w:p w:rsidR="003F446E" w:rsidRDefault="003F446E" w:rsidP="003F446E">
      <w:pPr>
        <w:pStyle w:val="Default"/>
        <w:numPr>
          <w:ilvl w:val="0"/>
          <w:numId w:val="40"/>
        </w:numPr>
        <w:spacing w:line="360" w:lineRule="auto"/>
        <w:jc w:val="both"/>
      </w:pPr>
      <w:r>
        <w:t xml:space="preserve">Derechos humanos. </w:t>
      </w:r>
    </w:p>
    <w:p w:rsidR="003F446E" w:rsidRDefault="003F446E" w:rsidP="003F446E">
      <w:pPr>
        <w:pStyle w:val="Default"/>
        <w:numPr>
          <w:ilvl w:val="0"/>
          <w:numId w:val="40"/>
        </w:numPr>
        <w:spacing w:line="360" w:lineRule="auto"/>
        <w:jc w:val="both"/>
      </w:pPr>
      <w:r>
        <w:t>Derecho comunitario.</w:t>
      </w:r>
    </w:p>
    <w:p w:rsidR="003F446E" w:rsidRDefault="003F446E" w:rsidP="003F446E">
      <w:pPr>
        <w:pStyle w:val="Default"/>
        <w:numPr>
          <w:ilvl w:val="0"/>
          <w:numId w:val="40"/>
        </w:numPr>
        <w:spacing w:line="360" w:lineRule="auto"/>
        <w:jc w:val="both"/>
      </w:pPr>
      <w:r>
        <w:t xml:space="preserve">Ecología. </w:t>
      </w:r>
    </w:p>
    <w:p w:rsidR="003F446E" w:rsidRDefault="003F446E" w:rsidP="003F446E">
      <w:pPr>
        <w:pStyle w:val="Default"/>
        <w:numPr>
          <w:ilvl w:val="0"/>
          <w:numId w:val="40"/>
        </w:numPr>
        <w:spacing w:line="360" w:lineRule="auto"/>
        <w:jc w:val="both"/>
      </w:pPr>
      <w:r>
        <w:t xml:space="preserve">Educación. </w:t>
      </w:r>
    </w:p>
    <w:p w:rsidR="003F446E" w:rsidRDefault="003F446E" w:rsidP="003F446E">
      <w:pPr>
        <w:pStyle w:val="Default"/>
        <w:numPr>
          <w:ilvl w:val="0"/>
          <w:numId w:val="40"/>
        </w:numPr>
        <w:spacing w:line="360" w:lineRule="auto"/>
        <w:jc w:val="both"/>
      </w:pPr>
      <w:r>
        <w:t xml:space="preserve">Salud. </w:t>
      </w:r>
    </w:p>
    <w:p w:rsidR="003F446E" w:rsidRDefault="003F446E" w:rsidP="003F446E">
      <w:pPr>
        <w:pStyle w:val="Default"/>
        <w:spacing w:line="360" w:lineRule="auto"/>
        <w:ind w:firstLine="567"/>
        <w:jc w:val="both"/>
      </w:pPr>
    </w:p>
    <w:p w:rsidR="003F446E" w:rsidRDefault="003F446E" w:rsidP="003F446E">
      <w:pPr>
        <w:pStyle w:val="Default"/>
        <w:spacing w:line="360" w:lineRule="auto"/>
        <w:ind w:firstLine="567"/>
        <w:jc w:val="both"/>
      </w:pPr>
      <w:r>
        <w:t xml:space="preserve">Dentro de la anterior clasificación existen múltiples especializaciones que hacen de las Organizaciones de la Sociedad Civil (OSC), elementos valiosos dentro de cualquier comunidad, pues reúnen en sus miembros las habilidades, fortalezas y talentos necesarios para trabajar en la consecución de objetivos sumamente benéficos para el crecimiento social. A pesar de ser entes cuya existencia no proviene ni depende del gobierno, las Organizaciones de la Sociedad Civil (OSC) suelen estar constituidas por personas que persiguen fines similares, o compatibles, con los planes y políticas de desarrollo que debe buscar un Estado. </w:t>
      </w:r>
    </w:p>
    <w:p w:rsidR="003F446E" w:rsidRDefault="003F446E" w:rsidP="003F446E">
      <w:pPr>
        <w:pStyle w:val="Default"/>
        <w:spacing w:line="360" w:lineRule="auto"/>
        <w:ind w:firstLine="567"/>
        <w:jc w:val="both"/>
      </w:pPr>
    </w:p>
    <w:p w:rsidR="003F446E" w:rsidRDefault="003F446E" w:rsidP="003F446E">
      <w:pPr>
        <w:pStyle w:val="Default"/>
        <w:spacing w:line="360" w:lineRule="auto"/>
        <w:ind w:firstLine="567"/>
        <w:jc w:val="both"/>
      </w:pPr>
      <w:r>
        <w:t xml:space="preserve">Debido a la enorme importancia que recae en este tipo de organizaciones, y con el fin de fortalecer sus labores, surgió en 2004 la Ley Federal de Fomento a las Actividades Realizadas por Organizaciones de la Sociedad Civil; ordenamiento que fija las bases para que las organizaciones civiles del país se vean favorecidas con acciones, incentivos y la garantía de que se promoverá su sector. </w:t>
      </w:r>
    </w:p>
    <w:p w:rsidR="003F446E" w:rsidRDefault="003F446E" w:rsidP="003F446E">
      <w:pPr>
        <w:pStyle w:val="Default"/>
        <w:spacing w:line="360" w:lineRule="auto"/>
        <w:ind w:firstLine="567"/>
        <w:jc w:val="both"/>
      </w:pPr>
    </w:p>
    <w:p w:rsidR="003F446E" w:rsidRDefault="003F446E" w:rsidP="003F446E">
      <w:pPr>
        <w:pStyle w:val="Default"/>
        <w:spacing w:line="360" w:lineRule="auto"/>
        <w:ind w:firstLine="567"/>
        <w:jc w:val="both"/>
      </w:pPr>
      <w:r>
        <w:t xml:space="preserve">Sin embargo, al tratarse de legislación federal, su aplicación no corresponde a todos los órdenes de gobierno; lo que implica la necesidad de que cada entidad federativa cuente con su propio marco jurídico para fomentar las actividades de las OSC. Al respecto, es importante señalar que 14 estados del país cuentan con una ley de fomento o apoyo a las OSC en sus ámbitos de acción. </w:t>
      </w:r>
    </w:p>
    <w:p w:rsidR="003F446E" w:rsidRDefault="003F446E" w:rsidP="003F446E">
      <w:pPr>
        <w:pStyle w:val="Default"/>
        <w:spacing w:line="360" w:lineRule="auto"/>
        <w:ind w:firstLine="567"/>
        <w:jc w:val="both"/>
      </w:pPr>
    </w:p>
    <w:p w:rsidR="003F446E" w:rsidRDefault="003F446E" w:rsidP="003F446E">
      <w:pPr>
        <w:autoSpaceDE w:val="0"/>
        <w:autoSpaceDN w:val="0"/>
        <w:adjustRightInd w:val="0"/>
        <w:spacing w:line="360" w:lineRule="auto"/>
        <w:ind w:firstLine="567"/>
        <w:jc w:val="both"/>
        <w:rPr>
          <w:rFonts w:ascii="Arial" w:hAnsi="Arial" w:cs="Arial"/>
        </w:rPr>
      </w:pPr>
      <w:r w:rsidRPr="00D72B43">
        <w:rPr>
          <w:rFonts w:ascii="Arial" w:hAnsi="Arial" w:cs="Arial"/>
        </w:rPr>
        <w:t>Este tipo de leyes representa una oportunidad muy grande en las entidades federativas que las han adoptado, porque regulan la manera en que las Organizaciones de la Sociedad Civil (OSC) podrán recibir recursos públicos para la realización de sus fines, y al mismo tiempo establecen bases para un actuar coordinado entre Gobierno y sociedad civil, en el cumplimiento de las metas de interés común.</w:t>
      </w:r>
    </w:p>
    <w:p w:rsidR="003F446E" w:rsidRPr="00D72B43" w:rsidRDefault="003F446E" w:rsidP="003F446E">
      <w:pPr>
        <w:autoSpaceDE w:val="0"/>
        <w:autoSpaceDN w:val="0"/>
        <w:adjustRightInd w:val="0"/>
        <w:spacing w:line="360" w:lineRule="auto"/>
        <w:ind w:firstLine="567"/>
        <w:jc w:val="both"/>
        <w:rPr>
          <w:rFonts w:ascii="Arial" w:hAnsi="Arial" w:cs="Arial"/>
          <w:lang w:val="es-MX" w:eastAsia="es-MX"/>
        </w:rPr>
      </w:pPr>
    </w:p>
    <w:p w:rsidR="003F446E" w:rsidRDefault="003F446E" w:rsidP="003F446E">
      <w:pPr>
        <w:pStyle w:val="Default"/>
        <w:spacing w:line="360" w:lineRule="auto"/>
        <w:ind w:firstLine="567"/>
        <w:jc w:val="both"/>
      </w:pPr>
      <w:r>
        <w:rPr>
          <w:b/>
          <w:color w:val="auto"/>
        </w:rPr>
        <w:t>CUARTA</w:t>
      </w:r>
      <w:r w:rsidRPr="006809D1">
        <w:rPr>
          <w:b/>
          <w:color w:val="auto"/>
        </w:rPr>
        <w:t>.</w:t>
      </w:r>
      <w:r>
        <w:rPr>
          <w:b/>
          <w:color w:val="auto"/>
        </w:rPr>
        <w:t xml:space="preserve">- </w:t>
      </w:r>
      <w:r>
        <w:rPr>
          <w:color w:val="auto"/>
        </w:rPr>
        <w:t>La entidad</w:t>
      </w:r>
      <w:r w:rsidRPr="00E41E42">
        <w:rPr>
          <w:color w:val="auto"/>
        </w:rPr>
        <w:t xml:space="preserve"> </w:t>
      </w:r>
      <w:r>
        <w:t xml:space="preserve">cuenta con organizaciones de la sociedad civil comprometidas con el bienestar colectivo cuyas actividades tienen un incuestionable interés público y por ende deben ser fomentadas por el Estado, reconociendo la capacidad organizativa, esfuerzo y talento de las organizaciones, así como el compromiso de sus integrantes por contribuir al fortalecimiento del Estado de Derecho, la lucha contra la corrupción, el respeto a la dignidad humana, el ejercicio de las libertades, el impulso a la solidaridad social y el apoyo a grupos en situaciones de desventaja. </w:t>
      </w:r>
    </w:p>
    <w:p w:rsidR="003F446E" w:rsidRDefault="003F446E" w:rsidP="003F446E">
      <w:pPr>
        <w:pStyle w:val="Default"/>
        <w:spacing w:line="360" w:lineRule="auto"/>
        <w:ind w:firstLine="567"/>
        <w:jc w:val="both"/>
      </w:pPr>
    </w:p>
    <w:p w:rsidR="003F446E" w:rsidRDefault="003F446E" w:rsidP="003F446E">
      <w:pPr>
        <w:pStyle w:val="Default"/>
        <w:spacing w:line="360" w:lineRule="auto"/>
        <w:ind w:firstLine="567"/>
        <w:jc w:val="both"/>
      </w:pPr>
      <w:r>
        <w:t xml:space="preserve">Resulta importante que dentro del marco jurídico vigente del Estado se cuente con una ley que promueva, fomente e impulse a las organizaciones de la sociedad civil que sean susceptibles de recibir aportaciones económicas gubernamentales e instrumentos para coadyuvar en el cumplimiento de sus objetivos sociales, así como señale sus actividades y establezca con claridad cuáles son sus derechos y deberes, las obligaciones de las autoridades para con ellas, así como la posibilidad de recibir subsidios y recursos públicos por parte del gobierno del Estado y los municipios, bajo esquemas de asignación que garanticen legalidad, certeza, objetividad e imparcialidad. </w:t>
      </w:r>
    </w:p>
    <w:p w:rsidR="003F446E" w:rsidRDefault="003F446E" w:rsidP="003F446E">
      <w:pPr>
        <w:pStyle w:val="Default"/>
        <w:spacing w:line="360" w:lineRule="auto"/>
        <w:ind w:firstLine="567"/>
        <w:jc w:val="both"/>
      </w:pPr>
    </w:p>
    <w:p w:rsidR="003F446E" w:rsidRDefault="003F446E" w:rsidP="003F446E">
      <w:pPr>
        <w:pStyle w:val="Default"/>
        <w:spacing w:line="360" w:lineRule="auto"/>
        <w:ind w:firstLine="567"/>
        <w:jc w:val="both"/>
      </w:pPr>
      <w:r>
        <w:t xml:space="preserve">Así, se procura generar una ley que fortalezca el papel de las organizaciones en la búsqueda del bien común; que establezca una nueva relación entre el Estado y la sociedad, que despliegue las iniciativas y los propósitos de la sociedad civil organizada y, desde luego, que reconozca, favorezca y aliente las actividades sociales, cívicas y humanitarias de las organizaciones en el marco de la Plan Estatal de Desarrollo del Estado, en armonía con la legislación de la materia. </w:t>
      </w:r>
    </w:p>
    <w:p w:rsidR="003F446E" w:rsidRDefault="003F446E" w:rsidP="003F446E">
      <w:pPr>
        <w:pStyle w:val="Default"/>
        <w:spacing w:line="360" w:lineRule="auto"/>
        <w:ind w:firstLine="567"/>
        <w:jc w:val="both"/>
      </w:pPr>
    </w:p>
    <w:p w:rsidR="003F446E" w:rsidRPr="005A0376" w:rsidRDefault="003F446E" w:rsidP="003F446E">
      <w:pPr>
        <w:pStyle w:val="Default"/>
        <w:spacing w:line="360" w:lineRule="auto"/>
        <w:ind w:firstLine="567"/>
        <w:jc w:val="both"/>
        <w:rPr>
          <w:lang w:eastAsia="es-MX"/>
        </w:rPr>
      </w:pPr>
      <w:r>
        <w:t>Por lo que, para el caso de Yucatán, de acuerdo a nuestras propias características, circunstancias y dinámicas, se propone la Ley de Fomento a las Organizaciones de la Sociedad Civil en el Estado, la que se estima será una legislación útil y provechosa, toda vez que atenderá a la sociedad civil organizada en sus actividades de interés público, y vendrá a fortalecer la participación ciudadana, el desarrollo de la comunidad y generar que los recursos públicos disponibles para apoyar a este tipo de organizaciones se aprovechen mejor, con mayor transparencia, eficiencia y oportunidad.</w:t>
      </w:r>
    </w:p>
    <w:p w:rsidR="003F446E" w:rsidRPr="005A0376" w:rsidRDefault="003F446E" w:rsidP="003F446E">
      <w:pPr>
        <w:autoSpaceDE w:val="0"/>
        <w:autoSpaceDN w:val="0"/>
        <w:adjustRightInd w:val="0"/>
        <w:spacing w:line="360" w:lineRule="auto"/>
        <w:ind w:firstLine="708"/>
        <w:jc w:val="both"/>
        <w:rPr>
          <w:rFonts w:ascii="Arial" w:hAnsi="Arial" w:cs="Arial"/>
          <w:lang w:eastAsia="es-MX"/>
        </w:rPr>
      </w:pPr>
    </w:p>
    <w:p w:rsidR="003F446E" w:rsidRPr="001763A9" w:rsidRDefault="003F446E" w:rsidP="003F446E">
      <w:pPr>
        <w:autoSpaceDN w:val="0"/>
        <w:adjustRightInd w:val="0"/>
        <w:spacing w:line="360" w:lineRule="auto"/>
        <w:ind w:firstLine="709"/>
        <w:jc w:val="both"/>
        <w:rPr>
          <w:rFonts w:ascii="Arial" w:hAnsi="Arial" w:cs="Arial"/>
          <w:lang w:val="es-MX"/>
        </w:rPr>
      </w:pPr>
      <w:r>
        <w:rPr>
          <w:rFonts w:ascii="Arial" w:hAnsi="Arial" w:cs="Arial"/>
          <w:b/>
          <w:lang w:val="es-MX" w:eastAsia="es-MX"/>
        </w:rPr>
        <w:t>QUINTA</w:t>
      </w:r>
      <w:r>
        <w:rPr>
          <w:rFonts w:ascii="Arial" w:hAnsi="Arial" w:cs="Arial"/>
          <w:b/>
        </w:rPr>
        <w:t xml:space="preserve">.- </w:t>
      </w:r>
      <w:r w:rsidRPr="001763A9">
        <w:rPr>
          <w:rFonts w:ascii="Arial" w:hAnsi="Arial" w:cs="Arial"/>
          <w:lang w:val="es-MX"/>
        </w:rPr>
        <w:t xml:space="preserve">El presente proyecto de Ley está integrado por </w:t>
      </w:r>
      <w:r>
        <w:rPr>
          <w:rFonts w:ascii="Arial" w:hAnsi="Arial" w:cs="Arial"/>
          <w:lang w:val="es-MX"/>
        </w:rPr>
        <w:t>34</w:t>
      </w:r>
      <w:r w:rsidRPr="001763A9">
        <w:rPr>
          <w:rFonts w:ascii="Arial" w:hAnsi="Arial" w:cs="Arial"/>
          <w:lang w:val="es-MX"/>
        </w:rPr>
        <w:t xml:space="preserve"> artículos divididos en </w:t>
      </w:r>
      <w:r>
        <w:rPr>
          <w:rFonts w:ascii="Arial" w:hAnsi="Arial" w:cs="Arial"/>
          <w:lang w:val="es-MX"/>
        </w:rPr>
        <w:t>6</w:t>
      </w:r>
      <w:r w:rsidRPr="001763A9">
        <w:rPr>
          <w:rFonts w:ascii="Arial" w:hAnsi="Arial" w:cs="Arial"/>
          <w:lang w:val="es-MX"/>
        </w:rPr>
        <w:t xml:space="preserve"> </w:t>
      </w:r>
      <w:r>
        <w:rPr>
          <w:rFonts w:ascii="Arial" w:hAnsi="Arial" w:cs="Arial"/>
          <w:lang w:val="es-MX"/>
        </w:rPr>
        <w:t>capítulos</w:t>
      </w:r>
      <w:r w:rsidRPr="001763A9">
        <w:rPr>
          <w:rFonts w:ascii="Arial" w:hAnsi="Arial" w:cs="Arial"/>
          <w:lang w:val="es-MX"/>
        </w:rPr>
        <w:t xml:space="preserve">, y </w:t>
      </w:r>
      <w:r>
        <w:rPr>
          <w:rFonts w:ascii="Arial" w:hAnsi="Arial" w:cs="Arial"/>
          <w:lang w:val="es-MX"/>
        </w:rPr>
        <w:t>3</w:t>
      </w:r>
      <w:r w:rsidRPr="001763A9">
        <w:rPr>
          <w:rFonts w:ascii="Arial" w:hAnsi="Arial" w:cs="Arial"/>
          <w:lang w:val="es-MX"/>
        </w:rPr>
        <w:t xml:space="preserve"> artículos transitorios.</w:t>
      </w:r>
    </w:p>
    <w:p w:rsidR="003F446E" w:rsidRPr="001763A9" w:rsidRDefault="003F446E" w:rsidP="003F446E">
      <w:pPr>
        <w:autoSpaceDN w:val="0"/>
        <w:adjustRightInd w:val="0"/>
        <w:spacing w:line="360" w:lineRule="auto"/>
        <w:ind w:firstLine="709"/>
        <w:jc w:val="both"/>
        <w:rPr>
          <w:rFonts w:ascii="Arial" w:hAnsi="Arial" w:cs="Arial"/>
          <w:lang w:val="es-MX"/>
        </w:rPr>
      </w:pPr>
    </w:p>
    <w:p w:rsidR="003F446E" w:rsidRPr="001763A9" w:rsidRDefault="003F446E" w:rsidP="003F446E">
      <w:pPr>
        <w:spacing w:line="360" w:lineRule="auto"/>
        <w:jc w:val="both"/>
        <w:rPr>
          <w:rFonts w:ascii="Arial" w:hAnsi="Arial" w:cs="Arial"/>
          <w:lang w:val="es-MX"/>
        </w:rPr>
      </w:pPr>
      <w:r w:rsidRPr="001763A9">
        <w:rPr>
          <w:rFonts w:ascii="Arial" w:hAnsi="Arial" w:cs="Arial"/>
          <w:lang w:val="es-MX"/>
        </w:rPr>
        <w:tab/>
        <w:t xml:space="preserve">El </w:t>
      </w:r>
      <w:r>
        <w:rPr>
          <w:rFonts w:ascii="Arial" w:hAnsi="Arial" w:cs="Arial"/>
          <w:lang w:val="es-MX"/>
        </w:rPr>
        <w:t>Capítulo</w:t>
      </w:r>
      <w:r w:rsidRPr="001763A9">
        <w:rPr>
          <w:rFonts w:ascii="Arial" w:hAnsi="Arial" w:cs="Arial"/>
          <w:lang w:val="es-MX"/>
        </w:rPr>
        <w:t xml:space="preserve"> </w:t>
      </w:r>
      <w:r>
        <w:rPr>
          <w:rFonts w:ascii="Arial" w:hAnsi="Arial" w:cs="Arial"/>
          <w:lang w:val="es-MX"/>
        </w:rPr>
        <w:t>I</w:t>
      </w:r>
      <w:r w:rsidRPr="001763A9">
        <w:rPr>
          <w:rFonts w:ascii="Arial" w:hAnsi="Arial" w:cs="Arial"/>
          <w:lang w:val="es-MX"/>
        </w:rPr>
        <w:t xml:space="preserve"> </w:t>
      </w:r>
      <w:r>
        <w:rPr>
          <w:rFonts w:ascii="Arial" w:hAnsi="Arial" w:cs="Arial"/>
          <w:lang w:val="es-MX"/>
        </w:rPr>
        <w:t xml:space="preserve">denominado “Disposiciones Generales”, </w:t>
      </w:r>
      <w:r w:rsidRPr="001763A9">
        <w:rPr>
          <w:rFonts w:ascii="Arial" w:hAnsi="Arial" w:cs="Arial"/>
          <w:lang w:val="es-MX"/>
        </w:rPr>
        <w:t xml:space="preserve">establece el objeto de la ley, definiciones, </w:t>
      </w:r>
      <w:r>
        <w:rPr>
          <w:rFonts w:ascii="Arial" w:hAnsi="Arial" w:cs="Arial"/>
          <w:lang w:val="es-MX"/>
        </w:rPr>
        <w:t>requisitos legales, sobre las organizaciones internacionales y los convenios de coordinación</w:t>
      </w:r>
      <w:r w:rsidRPr="001763A9">
        <w:rPr>
          <w:rFonts w:ascii="Arial" w:hAnsi="Arial" w:cs="Arial"/>
          <w:lang w:val="es-MX"/>
        </w:rPr>
        <w:t>.</w:t>
      </w:r>
    </w:p>
    <w:p w:rsidR="003F446E" w:rsidRPr="00F75539" w:rsidRDefault="003F446E" w:rsidP="003F446E">
      <w:pPr>
        <w:autoSpaceDE w:val="0"/>
        <w:autoSpaceDN w:val="0"/>
        <w:adjustRightInd w:val="0"/>
        <w:spacing w:line="360" w:lineRule="auto"/>
        <w:ind w:right="48"/>
        <w:jc w:val="both"/>
        <w:rPr>
          <w:rFonts w:ascii="Arial" w:hAnsi="Arial" w:cs="Arial"/>
          <w:b/>
          <w:lang w:val="es-MX"/>
        </w:rPr>
      </w:pPr>
    </w:p>
    <w:p w:rsidR="003F446E" w:rsidRPr="00F30024" w:rsidRDefault="003F446E" w:rsidP="003F446E">
      <w:pPr>
        <w:spacing w:line="360" w:lineRule="auto"/>
        <w:jc w:val="both"/>
        <w:rPr>
          <w:rFonts w:ascii="Arial" w:hAnsi="Arial" w:cs="Arial"/>
          <w:b/>
          <w:lang w:val="es-MX"/>
        </w:rPr>
      </w:pPr>
      <w:r>
        <w:rPr>
          <w:rFonts w:ascii="Arial" w:hAnsi="Arial" w:cs="Arial"/>
          <w:b/>
        </w:rPr>
        <w:tab/>
      </w:r>
      <w:r w:rsidRPr="001763A9">
        <w:rPr>
          <w:rFonts w:ascii="Arial" w:hAnsi="Arial" w:cs="Arial"/>
          <w:lang w:val="es-MX"/>
        </w:rPr>
        <w:t xml:space="preserve">El </w:t>
      </w:r>
      <w:r>
        <w:rPr>
          <w:rFonts w:ascii="Arial" w:hAnsi="Arial" w:cs="Arial"/>
          <w:lang w:val="es-MX"/>
        </w:rPr>
        <w:t>Capítulo</w:t>
      </w:r>
      <w:r w:rsidRPr="001763A9">
        <w:rPr>
          <w:rFonts w:ascii="Arial" w:hAnsi="Arial" w:cs="Arial"/>
          <w:lang w:val="es-MX"/>
        </w:rPr>
        <w:t xml:space="preserve"> </w:t>
      </w:r>
      <w:r>
        <w:rPr>
          <w:rFonts w:ascii="Arial" w:hAnsi="Arial" w:cs="Arial"/>
          <w:lang w:val="es-MX"/>
        </w:rPr>
        <w:t xml:space="preserve">II denominado “Organizaciones de la Sociedad Civil”, </w:t>
      </w:r>
      <w:r w:rsidRPr="001763A9">
        <w:rPr>
          <w:rFonts w:ascii="Arial" w:hAnsi="Arial" w:cs="Arial"/>
          <w:lang w:val="es-MX"/>
        </w:rPr>
        <w:t xml:space="preserve">establece </w:t>
      </w:r>
      <w:r>
        <w:rPr>
          <w:rFonts w:ascii="Arial" w:hAnsi="Arial" w:cs="Arial"/>
          <w:lang w:val="es-MX"/>
        </w:rPr>
        <w:t>las actividades de desarrollo social, los derechos</w:t>
      </w:r>
      <w:r w:rsidRPr="001763A9">
        <w:rPr>
          <w:rFonts w:ascii="Arial" w:hAnsi="Arial" w:cs="Arial"/>
          <w:lang w:val="es-MX"/>
        </w:rPr>
        <w:t>,</w:t>
      </w:r>
      <w:r>
        <w:rPr>
          <w:rFonts w:ascii="Arial" w:hAnsi="Arial" w:cs="Arial"/>
          <w:lang w:val="es-MX"/>
        </w:rPr>
        <w:t xml:space="preserve"> las obligaciones, las causas de exclusión y financiamiento internacional.</w:t>
      </w:r>
    </w:p>
    <w:p w:rsidR="003F446E" w:rsidRDefault="003F446E" w:rsidP="003F446E">
      <w:pPr>
        <w:autoSpaceDE w:val="0"/>
        <w:autoSpaceDN w:val="0"/>
        <w:adjustRightInd w:val="0"/>
        <w:spacing w:line="360" w:lineRule="auto"/>
        <w:ind w:right="48"/>
        <w:jc w:val="both"/>
        <w:rPr>
          <w:rFonts w:ascii="Arial" w:hAnsi="Arial" w:cs="Arial"/>
          <w:b/>
        </w:rPr>
      </w:pPr>
    </w:p>
    <w:p w:rsidR="003F446E" w:rsidRPr="001763A9" w:rsidRDefault="003F446E" w:rsidP="003F446E">
      <w:pPr>
        <w:spacing w:line="360" w:lineRule="auto"/>
        <w:jc w:val="both"/>
        <w:rPr>
          <w:rFonts w:ascii="Arial" w:hAnsi="Arial" w:cs="Arial"/>
          <w:lang w:val="es-MX"/>
        </w:rPr>
      </w:pPr>
      <w:r w:rsidRPr="001763A9">
        <w:rPr>
          <w:rFonts w:ascii="Arial" w:hAnsi="Arial" w:cs="Arial"/>
          <w:lang w:val="es-MX"/>
        </w:rPr>
        <w:tab/>
        <w:t xml:space="preserve">El </w:t>
      </w:r>
      <w:r>
        <w:rPr>
          <w:rFonts w:ascii="Arial" w:hAnsi="Arial" w:cs="Arial"/>
          <w:lang w:val="es-MX"/>
        </w:rPr>
        <w:t>Capítulo</w:t>
      </w:r>
      <w:r w:rsidRPr="001763A9">
        <w:rPr>
          <w:rFonts w:ascii="Arial" w:hAnsi="Arial" w:cs="Arial"/>
          <w:lang w:val="es-MX"/>
        </w:rPr>
        <w:t xml:space="preserve"> </w:t>
      </w:r>
      <w:r>
        <w:rPr>
          <w:rFonts w:ascii="Arial" w:hAnsi="Arial" w:cs="Arial"/>
          <w:lang w:val="es-MX"/>
        </w:rPr>
        <w:t>III</w:t>
      </w:r>
      <w:r w:rsidRPr="001763A9">
        <w:rPr>
          <w:rFonts w:ascii="Arial" w:hAnsi="Arial" w:cs="Arial"/>
          <w:lang w:val="es-MX"/>
        </w:rPr>
        <w:t xml:space="preserve"> </w:t>
      </w:r>
      <w:r>
        <w:rPr>
          <w:rFonts w:ascii="Arial" w:hAnsi="Arial" w:cs="Arial"/>
          <w:lang w:val="es-MX"/>
        </w:rPr>
        <w:t xml:space="preserve">denominado “Autoridades y las Acciones de Fomento”, </w:t>
      </w:r>
      <w:r w:rsidRPr="001763A9">
        <w:rPr>
          <w:rFonts w:ascii="Arial" w:hAnsi="Arial" w:cs="Arial"/>
          <w:lang w:val="es-MX"/>
        </w:rPr>
        <w:t xml:space="preserve">establece </w:t>
      </w:r>
      <w:r>
        <w:rPr>
          <w:rFonts w:ascii="Arial" w:hAnsi="Arial" w:cs="Arial"/>
          <w:lang w:val="es-MX"/>
        </w:rPr>
        <w:t>como se constituirá la Comisión de Fomento a las Actividades de las Organizaciones de la Sociedad Civil, sus atribuciones, el reglamento interno, coordinación, acciones de fomento y el informe anual</w:t>
      </w:r>
      <w:r w:rsidRPr="001763A9">
        <w:rPr>
          <w:rFonts w:ascii="Arial" w:hAnsi="Arial" w:cs="Arial"/>
          <w:lang w:val="es-MX"/>
        </w:rPr>
        <w:t>.</w:t>
      </w:r>
    </w:p>
    <w:p w:rsidR="003F446E" w:rsidRDefault="003F446E" w:rsidP="003F446E">
      <w:pPr>
        <w:autoSpaceDE w:val="0"/>
        <w:autoSpaceDN w:val="0"/>
        <w:adjustRightInd w:val="0"/>
        <w:spacing w:line="360" w:lineRule="auto"/>
        <w:ind w:right="48"/>
        <w:jc w:val="both"/>
        <w:rPr>
          <w:rFonts w:ascii="Arial" w:hAnsi="Arial" w:cs="Arial"/>
          <w:b/>
          <w:lang w:val="es-MX"/>
        </w:rPr>
      </w:pPr>
    </w:p>
    <w:p w:rsidR="003F446E" w:rsidRPr="001763A9" w:rsidRDefault="003F446E" w:rsidP="003F446E">
      <w:pPr>
        <w:spacing w:line="360" w:lineRule="auto"/>
        <w:jc w:val="both"/>
        <w:rPr>
          <w:rFonts w:ascii="Arial" w:hAnsi="Arial" w:cs="Arial"/>
          <w:lang w:val="es-MX"/>
        </w:rPr>
      </w:pPr>
      <w:r w:rsidRPr="001763A9">
        <w:rPr>
          <w:rFonts w:ascii="Arial" w:hAnsi="Arial" w:cs="Arial"/>
          <w:lang w:val="es-MX"/>
        </w:rPr>
        <w:tab/>
        <w:t xml:space="preserve">El </w:t>
      </w:r>
      <w:r>
        <w:rPr>
          <w:rFonts w:ascii="Arial" w:hAnsi="Arial" w:cs="Arial"/>
          <w:lang w:val="es-MX"/>
        </w:rPr>
        <w:t>Capítulo</w:t>
      </w:r>
      <w:r w:rsidRPr="001763A9">
        <w:rPr>
          <w:rFonts w:ascii="Arial" w:hAnsi="Arial" w:cs="Arial"/>
          <w:lang w:val="es-MX"/>
        </w:rPr>
        <w:t xml:space="preserve"> </w:t>
      </w:r>
      <w:r>
        <w:rPr>
          <w:rFonts w:ascii="Arial" w:hAnsi="Arial" w:cs="Arial"/>
          <w:lang w:val="es-MX"/>
        </w:rPr>
        <w:t xml:space="preserve">IV denominado “Registro Estatal de las Organizaciones de la Sociedad Civil y del Sistema de Información”, </w:t>
      </w:r>
      <w:r w:rsidRPr="001763A9">
        <w:rPr>
          <w:rFonts w:ascii="Arial" w:hAnsi="Arial" w:cs="Arial"/>
          <w:lang w:val="es-MX"/>
        </w:rPr>
        <w:t xml:space="preserve">establece </w:t>
      </w:r>
      <w:r>
        <w:rPr>
          <w:rFonts w:ascii="Arial" w:hAnsi="Arial" w:cs="Arial"/>
          <w:lang w:val="es-MX"/>
        </w:rPr>
        <w:t>que a través de la Secretaria de Desarrollo Social se integrará el Registro Estatal, en el cual se inscribirán las organizaciones que se refiere esta ley, sus funciones, los requisitos, el registro federal, las causas de negación del registro y el plazo para resolver estas causas, el funcionamiento del registro, el acceso y la actualización.</w:t>
      </w:r>
    </w:p>
    <w:p w:rsidR="003F446E" w:rsidRDefault="003F446E" w:rsidP="003F446E">
      <w:pPr>
        <w:autoSpaceDE w:val="0"/>
        <w:autoSpaceDN w:val="0"/>
        <w:adjustRightInd w:val="0"/>
        <w:spacing w:line="360" w:lineRule="auto"/>
        <w:ind w:right="48"/>
        <w:jc w:val="both"/>
        <w:rPr>
          <w:rFonts w:ascii="Arial" w:hAnsi="Arial" w:cs="Arial"/>
          <w:b/>
          <w:lang w:val="es-MX"/>
        </w:rPr>
      </w:pPr>
    </w:p>
    <w:p w:rsidR="003F446E" w:rsidRDefault="003F446E" w:rsidP="003F446E">
      <w:pPr>
        <w:spacing w:line="360" w:lineRule="auto"/>
        <w:jc w:val="both"/>
        <w:rPr>
          <w:rFonts w:ascii="Arial" w:hAnsi="Arial" w:cs="Arial"/>
          <w:lang w:val="es-MX"/>
        </w:rPr>
      </w:pPr>
      <w:r w:rsidRPr="001763A9">
        <w:rPr>
          <w:rFonts w:ascii="Arial" w:hAnsi="Arial" w:cs="Arial"/>
          <w:lang w:val="es-MX"/>
        </w:rPr>
        <w:tab/>
        <w:t xml:space="preserve">El </w:t>
      </w:r>
      <w:r>
        <w:rPr>
          <w:rFonts w:ascii="Arial" w:hAnsi="Arial" w:cs="Arial"/>
          <w:lang w:val="es-MX"/>
        </w:rPr>
        <w:t>Capítulo</w:t>
      </w:r>
      <w:r w:rsidRPr="001763A9">
        <w:rPr>
          <w:rFonts w:ascii="Arial" w:hAnsi="Arial" w:cs="Arial"/>
          <w:lang w:val="es-MX"/>
        </w:rPr>
        <w:t xml:space="preserve"> </w:t>
      </w:r>
      <w:r>
        <w:rPr>
          <w:rFonts w:ascii="Arial" w:hAnsi="Arial" w:cs="Arial"/>
          <w:lang w:val="es-MX"/>
        </w:rPr>
        <w:t>V</w:t>
      </w:r>
      <w:r w:rsidRPr="001763A9">
        <w:rPr>
          <w:rFonts w:ascii="Arial" w:hAnsi="Arial" w:cs="Arial"/>
          <w:lang w:val="es-MX"/>
        </w:rPr>
        <w:t xml:space="preserve"> </w:t>
      </w:r>
      <w:r>
        <w:rPr>
          <w:rFonts w:ascii="Arial" w:hAnsi="Arial" w:cs="Arial"/>
          <w:lang w:val="es-MX"/>
        </w:rPr>
        <w:t xml:space="preserve">denominado “Consejo Técnico Consultivo”, </w:t>
      </w:r>
      <w:r w:rsidRPr="001763A9">
        <w:rPr>
          <w:rFonts w:ascii="Arial" w:hAnsi="Arial" w:cs="Arial"/>
          <w:lang w:val="es-MX"/>
        </w:rPr>
        <w:t xml:space="preserve">establece el objeto </w:t>
      </w:r>
      <w:r>
        <w:rPr>
          <w:rFonts w:ascii="Arial" w:hAnsi="Arial" w:cs="Arial"/>
          <w:lang w:val="es-MX"/>
        </w:rPr>
        <w:t>del Consejo Técnico, su integración, las sesiones, sus funciones y su reglamento interno.</w:t>
      </w:r>
    </w:p>
    <w:p w:rsidR="003F446E" w:rsidRDefault="003F446E" w:rsidP="003F446E">
      <w:pPr>
        <w:spacing w:line="360" w:lineRule="auto"/>
        <w:jc w:val="both"/>
        <w:rPr>
          <w:rFonts w:ascii="Arial" w:hAnsi="Arial" w:cs="Arial"/>
          <w:lang w:val="es-MX"/>
        </w:rPr>
      </w:pPr>
    </w:p>
    <w:p w:rsidR="003F446E" w:rsidRPr="001763A9" w:rsidRDefault="003F446E" w:rsidP="003F446E">
      <w:pPr>
        <w:spacing w:line="360" w:lineRule="auto"/>
        <w:jc w:val="both"/>
        <w:rPr>
          <w:rFonts w:ascii="Arial" w:hAnsi="Arial" w:cs="Arial"/>
          <w:lang w:val="es-MX"/>
        </w:rPr>
      </w:pPr>
      <w:r w:rsidRPr="001763A9">
        <w:rPr>
          <w:rFonts w:ascii="Arial" w:hAnsi="Arial" w:cs="Arial"/>
          <w:lang w:val="es-MX"/>
        </w:rPr>
        <w:tab/>
        <w:t xml:space="preserve">El </w:t>
      </w:r>
      <w:r>
        <w:rPr>
          <w:rFonts w:ascii="Arial" w:hAnsi="Arial" w:cs="Arial"/>
          <w:lang w:val="es-MX"/>
        </w:rPr>
        <w:t>Capítulo</w:t>
      </w:r>
      <w:r w:rsidRPr="001763A9">
        <w:rPr>
          <w:rFonts w:ascii="Arial" w:hAnsi="Arial" w:cs="Arial"/>
          <w:lang w:val="es-MX"/>
        </w:rPr>
        <w:t xml:space="preserve"> </w:t>
      </w:r>
      <w:r>
        <w:rPr>
          <w:rFonts w:ascii="Arial" w:hAnsi="Arial" w:cs="Arial"/>
          <w:lang w:val="es-MX"/>
        </w:rPr>
        <w:t>VI</w:t>
      </w:r>
      <w:r w:rsidRPr="001763A9">
        <w:rPr>
          <w:rFonts w:ascii="Arial" w:hAnsi="Arial" w:cs="Arial"/>
          <w:lang w:val="es-MX"/>
        </w:rPr>
        <w:t xml:space="preserve"> </w:t>
      </w:r>
      <w:r>
        <w:rPr>
          <w:rFonts w:ascii="Arial" w:hAnsi="Arial" w:cs="Arial"/>
          <w:lang w:val="es-MX"/>
        </w:rPr>
        <w:t xml:space="preserve">denominado “Infracciones, Sanciones y Medios de Impugnación”, </w:t>
      </w:r>
      <w:r w:rsidRPr="001763A9">
        <w:rPr>
          <w:rFonts w:ascii="Arial" w:hAnsi="Arial" w:cs="Arial"/>
          <w:lang w:val="es-MX"/>
        </w:rPr>
        <w:t xml:space="preserve">establece </w:t>
      </w:r>
      <w:r>
        <w:rPr>
          <w:rFonts w:ascii="Arial" w:hAnsi="Arial" w:cs="Arial"/>
          <w:lang w:val="es-MX"/>
        </w:rPr>
        <w:t>cuales son las infracciones, las sanciones y las impugnaciones.</w:t>
      </w:r>
    </w:p>
    <w:p w:rsidR="003F446E" w:rsidRDefault="003F446E" w:rsidP="003F446E">
      <w:pPr>
        <w:autoSpaceDE w:val="0"/>
        <w:autoSpaceDN w:val="0"/>
        <w:adjustRightInd w:val="0"/>
        <w:spacing w:line="360" w:lineRule="auto"/>
        <w:ind w:right="48"/>
        <w:jc w:val="both"/>
        <w:rPr>
          <w:rFonts w:ascii="Arial" w:hAnsi="Arial" w:cs="Arial"/>
          <w:b/>
          <w:lang w:val="es-MX"/>
        </w:rPr>
      </w:pPr>
    </w:p>
    <w:p w:rsidR="003F446E" w:rsidRPr="00F755D8" w:rsidRDefault="003F446E" w:rsidP="003F446E">
      <w:pPr>
        <w:spacing w:line="360" w:lineRule="auto"/>
        <w:jc w:val="both"/>
        <w:rPr>
          <w:rFonts w:ascii="Arial" w:hAnsi="Arial" w:cs="Arial"/>
          <w:lang w:val="es-MX"/>
        </w:rPr>
      </w:pPr>
      <w:r w:rsidRPr="001763A9">
        <w:rPr>
          <w:rFonts w:ascii="Arial" w:hAnsi="Arial" w:cs="Arial"/>
          <w:lang w:val="es-MX"/>
        </w:rPr>
        <w:tab/>
      </w:r>
      <w:r>
        <w:rPr>
          <w:rFonts w:ascii="Arial" w:hAnsi="Arial" w:cs="Arial"/>
          <w:lang w:val="es-MX"/>
        </w:rPr>
        <w:t>Es de destacar que</w:t>
      </w:r>
      <w:r w:rsidRPr="001763A9">
        <w:rPr>
          <w:rFonts w:ascii="Arial" w:hAnsi="Arial" w:cs="Arial"/>
          <w:lang w:val="es-MX"/>
        </w:rPr>
        <w:t xml:space="preserve">, </w:t>
      </w:r>
      <w:r>
        <w:rPr>
          <w:rFonts w:ascii="Arial" w:hAnsi="Arial" w:cs="Arial"/>
          <w:lang w:val="es-MX"/>
        </w:rPr>
        <w:t xml:space="preserve">en </w:t>
      </w:r>
      <w:r w:rsidRPr="001763A9">
        <w:rPr>
          <w:rFonts w:ascii="Arial" w:hAnsi="Arial" w:cs="Arial"/>
          <w:lang w:val="es-MX"/>
        </w:rPr>
        <w:t xml:space="preserve">la </w:t>
      </w:r>
      <w:r>
        <w:rPr>
          <w:rFonts w:ascii="Arial" w:hAnsi="Arial" w:cs="Arial"/>
          <w:lang w:val="es-MX"/>
        </w:rPr>
        <w:t>propuesta se considera que</w:t>
      </w:r>
      <w:r w:rsidRPr="001763A9">
        <w:rPr>
          <w:rFonts w:ascii="Arial" w:hAnsi="Arial" w:cs="Arial"/>
          <w:lang w:val="es-MX"/>
        </w:rPr>
        <w:t xml:space="preserve"> </w:t>
      </w:r>
      <w:r w:rsidRPr="00F755D8">
        <w:rPr>
          <w:rFonts w:ascii="Arial" w:hAnsi="Arial" w:cs="Arial"/>
          <w:lang w:val="es-MX" w:eastAsia="es-MX"/>
        </w:rPr>
        <w:t>l</w:t>
      </w:r>
      <w:r w:rsidRPr="00F755D8">
        <w:rPr>
          <w:rFonts w:ascii="Arial" w:hAnsi="Arial" w:cs="Arial"/>
          <w:lang w:eastAsia="es-MX"/>
        </w:rPr>
        <w:t xml:space="preserve">a </w:t>
      </w:r>
      <w:r>
        <w:rPr>
          <w:rFonts w:ascii="Arial" w:hAnsi="Arial" w:cs="Arial"/>
          <w:lang w:eastAsia="es-MX"/>
        </w:rPr>
        <w:t>e</w:t>
      </w:r>
      <w:r w:rsidRPr="00F755D8">
        <w:rPr>
          <w:rFonts w:ascii="Arial" w:hAnsi="Arial" w:cs="Arial"/>
          <w:lang w:eastAsia="es-MX"/>
        </w:rPr>
        <w:t>misión de convocatoria será por parte l</w:t>
      </w:r>
      <w:r w:rsidRPr="00F755D8">
        <w:rPr>
          <w:rFonts w:ascii="Arial" w:hAnsi="Arial" w:cs="Arial"/>
          <w:bCs/>
          <w:lang w:eastAsia="es-MX"/>
        </w:rPr>
        <w:t xml:space="preserve">a </w:t>
      </w:r>
      <w:r>
        <w:rPr>
          <w:rFonts w:ascii="Arial" w:hAnsi="Arial" w:cs="Arial"/>
          <w:bCs/>
          <w:lang w:eastAsia="es-MX"/>
        </w:rPr>
        <w:t>Secretaría de Desarrollo Social</w:t>
      </w:r>
      <w:r w:rsidRPr="00F755D8">
        <w:rPr>
          <w:rFonts w:ascii="Arial" w:hAnsi="Arial" w:cs="Arial"/>
          <w:bCs/>
          <w:lang w:eastAsia="es-MX"/>
        </w:rPr>
        <w:t xml:space="preserve">, el cual va estar dirigida a </w:t>
      </w:r>
      <w:r w:rsidRPr="00F755D8">
        <w:rPr>
          <w:rFonts w:ascii="Arial" w:hAnsi="Arial" w:cs="Arial"/>
          <w:lang w:eastAsia="es-MX"/>
        </w:rPr>
        <w:t>los representantes de las asociaciones y sectores académico, profesional, científico y cultural para integrar el Consejo Técnico Consultivo</w:t>
      </w:r>
      <w:r>
        <w:rPr>
          <w:rFonts w:ascii="Arial" w:hAnsi="Arial" w:cs="Arial"/>
          <w:noProof/>
        </w:rPr>
        <w:t>.</w:t>
      </w:r>
    </w:p>
    <w:p w:rsidR="003F446E" w:rsidRPr="00F30024" w:rsidRDefault="003F446E" w:rsidP="003F446E">
      <w:pPr>
        <w:autoSpaceDE w:val="0"/>
        <w:autoSpaceDN w:val="0"/>
        <w:adjustRightInd w:val="0"/>
        <w:spacing w:line="360" w:lineRule="auto"/>
        <w:ind w:right="48"/>
        <w:jc w:val="both"/>
        <w:rPr>
          <w:rFonts w:ascii="Arial" w:hAnsi="Arial" w:cs="Arial"/>
          <w:b/>
          <w:lang w:val="es-MX"/>
        </w:rPr>
      </w:pPr>
    </w:p>
    <w:p w:rsidR="003F446E" w:rsidRDefault="003F446E" w:rsidP="003F446E">
      <w:pPr>
        <w:autoSpaceDE w:val="0"/>
        <w:autoSpaceDN w:val="0"/>
        <w:adjustRightInd w:val="0"/>
        <w:spacing w:line="360" w:lineRule="auto"/>
        <w:ind w:right="48"/>
        <w:jc w:val="both"/>
        <w:rPr>
          <w:rFonts w:ascii="Arial" w:hAnsi="Arial" w:cs="Arial"/>
        </w:rPr>
      </w:pPr>
      <w:r>
        <w:rPr>
          <w:rFonts w:ascii="Arial" w:hAnsi="Arial" w:cs="Arial"/>
          <w:b/>
        </w:rPr>
        <w:tab/>
        <w:t xml:space="preserve">SEXTA.- </w:t>
      </w:r>
      <w:r w:rsidRPr="00396CCC">
        <w:rPr>
          <w:rFonts w:ascii="Arial" w:hAnsi="Arial" w:cs="Arial"/>
        </w:rPr>
        <w:t>De lo anteriormente vertido y después de haber realizado un debido análisis a la multicitada iniciativa, los diputados integrantes de esta Comisión Permanente manifestamos la viabilidad de</w:t>
      </w:r>
      <w:r>
        <w:rPr>
          <w:rFonts w:ascii="Arial" w:hAnsi="Arial" w:cs="Arial"/>
        </w:rPr>
        <w:t>l contenido de</w:t>
      </w:r>
      <w:r w:rsidRPr="00396CCC">
        <w:rPr>
          <w:rFonts w:ascii="Arial" w:hAnsi="Arial" w:cs="Arial"/>
        </w:rPr>
        <w:t xml:space="preserve"> </w:t>
      </w:r>
      <w:r>
        <w:rPr>
          <w:rFonts w:ascii="Arial" w:hAnsi="Arial" w:cs="Arial"/>
        </w:rPr>
        <w:t>la misma</w:t>
      </w:r>
      <w:r w:rsidRPr="00396CCC">
        <w:rPr>
          <w:rFonts w:ascii="Arial" w:hAnsi="Arial" w:cs="Arial"/>
        </w:rPr>
        <w:t xml:space="preserve">, toda vez que </w:t>
      </w:r>
      <w:r>
        <w:rPr>
          <w:rFonts w:ascii="Arial" w:hAnsi="Arial" w:cs="Arial"/>
        </w:rPr>
        <w:t xml:space="preserve">se </w:t>
      </w:r>
      <w:r w:rsidRPr="00616BBD">
        <w:rPr>
          <w:rFonts w:ascii="Arial" w:hAnsi="Arial" w:cs="Arial"/>
        </w:rPr>
        <w:t>propone la creación de mecanismos institucionales para el fortalecimiento de las Organizaciones de la Sociedad Civil. En este sentido, el Ejecutivo del Estado constituirá la Comisión de Fomento a las Actividades de las Organizaciones de la Sociedad Civil para facilitar la coordinación en el diseño, ejecución, seguimiento y evaluación de las acciones y medidas para el fomento de las actividades establecidas en esta ley.</w:t>
      </w:r>
      <w:r w:rsidRPr="00C667A8">
        <w:rPr>
          <w:rFonts w:ascii="Arial" w:hAnsi="Arial" w:cs="Arial"/>
        </w:rPr>
        <w:t xml:space="preserve"> </w:t>
      </w:r>
    </w:p>
    <w:p w:rsidR="003F446E" w:rsidRDefault="003F446E" w:rsidP="003F446E">
      <w:pPr>
        <w:spacing w:line="360" w:lineRule="auto"/>
        <w:ind w:firstLine="708"/>
        <w:jc w:val="both"/>
        <w:rPr>
          <w:rFonts w:ascii="Arial" w:hAnsi="Arial" w:cs="Arial"/>
          <w:szCs w:val="22"/>
          <w:lang w:val="es-MX" w:eastAsia="es-MX"/>
        </w:rPr>
      </w:pPr>
    </w:p>
    <w:p w:rsidR="003F446E" w:rsidRDefault="003F446E" w:rsidP="003F446E">
      <w:pPr>
        <w:autoSpaceDE w:val="0"/>
        <w:autoSpaceDN w:val="0"/>
        <w:adjustRightInd w:val="0"/>
        <w:spacing w:line="360" w:lineRule="auto"/>
        <w:ind w:right="48"/>
        <w:jc w:val="both"/>
        <w:rPr>
          <w:rFonts w:ascii="Arial" w:hAnsi="Arial" w:cs="Arial"/>
        </w:rPr>
      </w:pPr>
      <w:r>
        <w:rPr>
          <w:rFonts w:ascii="Arial" w:hAnsi="Arial" w:cs="Arial"/>
          <w:lang w:val="es-MX"/>
        </w:rPr>
        <w:tab/>
        <w:t xml:space="preserve">De igual manera se </w:t>
      </w:r>
      <w:r>
        <w:rPr>
          <w:rFonts w:ascii="Arial" w:hAnsi="Arial" w:cs="Arial"/>
        </w:rPr>
        <w:t>establecen</w:t>
      </w:r>
      <w:r w:rsidRPr="00C667A8">
        <w:rPr>
          <w:rFonts w:ascii="Arial" w:hAnsi="Arial" w:cs="Arial"/>
        </w:rPr>
        <w:t xml:space="preserve"> las figuras legales y bases generales para el ejercicio pleno del derecho de los ciudadanos a participar en la definición, ejecución, evaluación y propuesta de las políticas, programas y acciones públicas a través de las orga</w:t>
      </w:r>
      <w:r>
        <w:rPr>
          <w:rFonts w:ascii="Arial" w:hAnsi="Arial" w:cs="Arial"/>
        </w:rPr>
        <w:t>nizaciones de la sociedad civil</w:t>
      </w:r>
      <w:r w:rsidRPr="00C667A8">
        <w:rPr>
          <w:rFonts w:ascii="Arial" w:hAnsi="Arial" w:cs="Arial"/>
        </w:rPr>
        <w:t xml:space="preserve">; establecer derechos y obligaciones de estas organizaciones; establecer la responsabilidad del Estado, en el fomento de la participación, en los órganos de gobierno, de los ciudadanos a través de las organizaciones de la sociedad civil y </w:t>
      </w:r>
      <w:r w:rsidRPr="00C667A8">
        <w:rPr>
          <w:rFonts w:ascii="Arial" w:hAnsi="Arial" w:cs="Arial"/>
          <w:bCs/>
        </w:rPr>
        <w:t xml:space="preserve"> d</w:t>
      </w:r>
      <w:r w:rsidRPr="00C667A8">
        <w:rPr>
          <w:rFonts w:ascii="Arial" w:hAnsi="Arial" w:cs="Arial"/>
        </w:rPr>
        <w:t>eterminar las bases sobre las cuales la Administración Pública del Estado y de los Municipios fomentarán las actividades.</w:t>
      </w:r>
    </w:p>
    <w:p w:rsidR="003F446E" w:rsidRPr="00F45E1E" w:rsidRDefault="003F446E" w:rsidP="003F446E">
      <w:pPr>
        <w:spacing w:line="360" w:lineRule="auto"/>
        <w:ind w:firstLine="708"/>
        <w:jc w:val="both"/>
        <w:rPr>
          <w:rFonts w:ascii="Arial" w:hAnsi="Arial" w:cs="Arial"/>
          <w:szCs w:val="22"/>
          <w:lang w:eastAsia="es-MX"/>
        </w:rPr>
      </w:pPr>
    </w:p>
    <w:p w:rsidR="003F446E" w:rsidRDefault="003F446E" w:rsidP="003F446E">
      <w:pPr>
        <w:autoSpaceDE w:val="0"/>
        <w:autoSpaceDN w:val="0"/>
        <w:adjustRightInd w:val="0"/>
        <w:spacing w:line="360" w:lineRule="auto"/>
        <w:ind w:firstLine="709"/>
        <w:jc w:val="both"/>
        <w:rPr>
          <w:rFonts w:ascii="Arial" w:hAnsi="Arial" w:cs="Arial"/>
          <w:lang w:val="es-ES_tradnl"/>
        </w:rPr>
      </w:pPr>
      <w:r>
        <w:rPr>
          <w:rFonts w:ascii="Arial" w:hAnsi="Arial" w:cs="Arial"/>
          <w:lang w:val="es-MX"/>
        </w:rPr>
        <w:t xml:space="preserve">Por otro lado, es importante mencionar que </w:t>
      </w:r>
      <w:r>
        <w:rPr>
          <w:rFonts w:ascii="Arial" w:hAnsi="Arial" w:cs="Arial"/>
          <w:lang w:val="es-ES_tradnl"/>
        </w:rPr>
        <w:t>e</w:t>
      </w:r>
      <w:r w:rsidRPr="002E7740">
        <w:rPr>
          <w:rFonts w:ascii="Arial" w:hAnsi="Arial" w:cs="Arial"/>
          <w:lang w:val="es-ES_tradnl"/>
        </w:rPr>
        <w:t>n sesion</w:t>
      </w:r>
      <w:r>
        <w:rPr>
          <w:rFonts w:ascii="Arial" w:hAnsi="Arial" w:cs="Arial"/>
          <w:lang w:val="es-ES_tradnl"/>
        </w:rPr>
        <w:t>es</w:t>
      </w:r>
      <w:r w:rsidRPr="002E7740">
        <w:rPr>
          <w:rFonts w:ascii="Arial" w:hAnsi="Arial" w:cs="Arial"/>
          <w:lang w:val="es-ES_tradnl"/>
        </w:rPr>
        <w:t xml:space="preserve"> de trabajo de esta Comisión dictaminadora, </w:t>
      </w:r>
      <w:r>
        <w:rPr>
          <w:rFonts w:ascii="Arial" w:hAnsi="Arial" w:cs="Arial"/>
          <w:lang w:val="es-ES_tradnl"/>
        </w:rPr>
        <w:t xml:space="preserve">se </w:t>
      </w:r>
      <w:r w:rsidRPr="002E7740">
        <w:rPr>
          <w:rFonts w:ascii="Arial" w:hAnsi="Arial" w:cs="Arial"/>
          <w:lang w:val="es-ES_tradnl"/>
        </w:rPr>
        <w:t>realizaron diversas propuestas</w:t>
      </w:r>
      <w:r>
        <w:rPr>
          <w:rFonts w:ascii="Arial" w:hAnsi="Arial" w:cs="Arial"/>
          <w:lang w:val="es-ES_tradnl"/>
        </w:rPr>
        <w:t xml:space="preserve"> a la iniciativa, </w:t>
      </w:r>
      <w:r w:rsidRPr="002E7740">
        <w:rPr>
          <w:rFonts w:ascii="Arial" w:hAnsi="Arial" w:cs="Arial"/>
          <w:lang w:val="es-ES_tradnl"/>
        </w:rPr>
        <w:t>con el fin de</w:t>
      </w:r>
      <w:r>
        <w:rPr>
          <w:rFonts w:ascii="Arial" w:hAnsi="Arial" w:cs="Arial"/>
          <w:lang w:val="es-ES_tradnl"/>
        </w:rPr>
        <w:t xml:space="preserve"> </w:t>
      </w:r>
      <w:r w:rsidRPr="002E7740">
        <w:rPr>
          <w:rFonts w:ascii="Arial" w:hAnsi="Arial" w:cs="Arial"/>
          <w:lang w:val="es-ES_tradnl"/>
        </w:rPr>
        <w:t>obtener una Ley más completa y acorde a las necesidades que requiere nuestro</w:t>
      </w:r>
      <w:r>
        <w:rPr>
          <w:rFonts w:ascii="Arial" w:hAnsi="Arial" w:cs="Arial"/>
          <w:lang w:val="es-ES_tradnl"/>
        </w:rPr>
        <w:t xml:space="preserve"> Estado, mismas que se analizaron y se incluyeron las viables en el proyecto de Decreto. </w:t>
      </w:r>
    </w:p>
    <w:p w:rsidR="003F446E" w:rsidRDefault="003F446E" w:rsidP="003F446E">
      <w:pPr>
        <w:autoSpaceDE w:val="0"/>
        <w:autoSpaceDN w:val="0"/>
        <w:adjustRightInd w:val="0"/>
        <w:spacing w:line="360" w:lineRule="auto"/>
        <w:ind w:firstLine="709"/>
        <w:jc w:val="both"/>
        <w:rPr>
          <w:rFonts w:ascii="Arial" w:hAnsi="Arial" w:cs="Arial"/>
          <w:lang w:val="es-ES_tradnl"/>
        </w:rPr>
      </w:pPr>
    </w:p>
    <w:p w:rsidR="003F446E" w:rsidRPr="0090360D" w:rsidRDefault="003F446E" w:rsidP="003F446E">
      <w:pPr>
        <w:autoSpaceDE w:val="0"/>
        <w:autoSpaceDN w:val="0"/>
        <w:adjustRightInd w:val="0"/>
        <w:spacing w:line="360" w:lineRule="auto"/>
        <w:ind w:firstLine="708"/>
        <w:jc w:val="both"/>
        <w:rPr>
          <w:rFonts w:ascii="Arial" w:hAnsi="Arial" w:cs="Arial"/>
        </w:rPr>
      </w:pPr>
      <w:r>
        <w:rPr>
          <w:rFonts w:ascii="Arial" w:hAnsi="Arial" w:cs="Arial"/>
        </w:rPr>
        <w:t xml:space="preserve">En lo que respecta a la </w:t>
      </w:r>
      <w:proofErr w:type="spellStart"/>
      <w:r>
        <w:rPr>
          <w:rFonts w:ascii="Arial" w:hAnsi="Arial" w:cs="Arial"/>
        </w:rPr>
        <w:t>vacatio</w:t>
      </w:r>
      <w:proofErr w:type="spellEnd"/>
      <w:r w:rsidRPr="003F1EDF">
        <w:rPr>
          <w:rFonts w:ascii="Arial" w:hAnsi="Arial" w:cs="Arial"/>
        </w:rPr>
        <w:t xml:space="preserve"> </w:t>
      </w:r>
      <w:proofErr w:type="spellStart"/>
      <w:r>
        <w:rPr>
          <w:rFonts w:ascii="Arial" w:hAnsi="Arial" w:cs="Arial"/>
        </w:rPr>
        <w:t>legis</w:t>
      </w:r>
      <w:proofErr w:type="spellEnd"/>
      <w:r>
        <w:rPr>
          <w:rFonts w:ascii="Arial" w:hAnsi="Arial" w:cs="Arial"/>
        </w:rPr>
        <w:t>, señalada en el transitorio primero de la nueva ley, se propuso establecerla para el primer día del mes de agosto del presente año, con la finalidad de que se le pueda dar la mayor difusión posible en todo el territorio estatal, permitiendo que la sociedad conozca los alcances legales de la misma.</w:t>
      </w:r>
    </w:p>
    <w:p w:rsidR="003F446E" w:rsidRPr="006A2363" w:rsidRDefault="003F446E" w:rsidP="003F446E">
      <w:pPr>
        <w:spacing w:line="360" w:lineRule="auto"/>
        <w:ind w:firstLine="708"/>
        <w:jc w:val="both"/>
        <w:rPr>
          <w:rFonts w:ascii="Arial" w:hAnsi="Arial" w:cs="Arial"/>
          <w:lang w:eastAsia="es-MX"/>
        </w:rPr>
      </w:pPr>
    </w:p>
    <w:p w:rsidR="003F446E" w:rsidRPr="00A403F7" w:rsidRDefault="003F446E" w:rsidP="003F446E">
      <w:pPr>
        <w:pStyle w:val="xmsonormal"/>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ab/>
        <w:t xml:space="preserve">Es de mencionar, que </w:t>
      </w:r>
      <w:r w:rsidRPr="00A403F7">
        <w:rPr>
          <w:rFonts w:ascii="Arial" w:hAnsi="Arial" w:cs="Arial"/>
          <w:color w:val="000000"/>
        </w:rPr>
        <w:t>la presente iniciativa contiene también las aportaciones del diputado Daniel Jesús Granja Peniche, quien desde hace dos años como parte de su tesis doctoral ha trabajado el tema de fortalecimiento a las Organizaciones de la Sociedad Civil y de cómo hacer posibles mecanismos que fortalezcan el binomio sociedad civil y gobierno. En dicho trabajo de investigación se compar</w:t>
      </w:r>
      <w:r>
        <w:rPr>
          <w:rFonts w:ascii="Arial" w:hAnsi="Arial" w:cs="Arial"/>
          <w:color w:val="000000"/>
        </w:rPr>
        <w:t>aro</w:t>
      </w:r>
      <w:r w:rsidRPr="00A403F7">
        <w:rPr>
          <w:rFonts w:ascii="Arial" w:hAnsi="Arial" w:cs="Arial"/>
          <w:color w:val="000000"/>
        </w:rPr>
        <w:t xml:space="preserve">n 13 marcos normativos estatales en la materia y se </w:t>
      </w:r>
      <w:r>
        <w:rPr>
          <w:rFonts w:ascii="Arial" w:hAnsi="Arial" w:cs="Arial"/>
          <w:color w:val="000000"/>
        </w:rPr>
        <w:t>tomaron en</w:t>
      </w:r>
      <w:r w:rsidRPr="00A403F7">
        <w:rPr>
          <w:rFonts w:ascii="Arial" w:hAnsi="Arial" w:cs="Arial"/>
          <w:color w:val="000000"/>
        </w:rPr>
        <w:t xml:space="preserve"> cuenta las opiniones de más de 17 especialistas en el tema.</w:t>
      </w:r>
    </w:p>
    <w:p w:rsidR="003F446E" w:rsidRPr="00A403F7" w:rsidRDefault="003F446E" w:rsidP="003F446E">
      <w:pPr>
        <w:pStyle w:val="xmsonormal"/>
        <w:shd w:val="clear" w:color="auto" w:fill="FFFFFF"/>
        <w:spacing w:before="0" w:beforeAutospacing="0" w:after="0" w:afterAutospacing="0" w:line="360" w:lineRule="auto"/>
        <w:jc w:val="both"/>
        <w:rPr>
          <w:rFonts w:ascii="Arial" w:hAnsi="Arial" w:cs="Arial"/>
          <w:color w:val="000000"/>
        </w:rPr>
      </w:pPr>
    </w:p>
    <w:p w:rsidR="003F446E" w:rsidRPr="00A403F7" w:rsidRDefault="003F446E" w:rsidP="003F446E">
      <w:pPr>
        <w:pStyle w:val="xmsonormal"/>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ab/>
        <w:t>A su vez, como p</w:t>
      </w:r>
      <w:r w:rsidRPr="00A403F7">
        <w:rPr>
          <w:rFonts w:ascii="Arial" w:hAnsi="Arial" w:cs="Arial"/>
          <w:color w:val="000000"/>
        </w:rPr>
        <w:t xml:space="preserve">roducto de su trabajo doctoral, el </w:t>
      </w:r>
      <w:r>
        <w:rPr>
          <w:rFonts w:ascii="Arial" w:hAnsi="Arial" w:cs="Arial"/>
          <w:color w:val="000000"/>
        </w:rPr>
        <w:t xml:space="preserve">mencionado </w:t>
      </w:r>
      <w:r w:rsidRPr="00A403F7">
        <w:rPr>
          <w:rFonts w:ascii="Arial" w:hAnsi="Arial" w:cs="Arial"/>
          <w:color w:val="000000"/>
        </w:rPr>
        <w:t>diputado</w:t>
      </w:r>
      <w:r>
        <w:rPr>
          <w:rFonts w:ascii="Arial" w:hAnsi="Arial" w:cs="Arial"/>
          <w:color w:val="000000"/>
        </w:rPr>
        <w:t xml:space="preserve"> funge</w:t>
      </w:r>
      <w:r w:rsidRPr="00A403F7">
        <w:rPr>
          <w:rFonts w:ascii="Arial" w:hAnsi="Arial" w:cs="Arial"/>
          <w:color w:val="000000"/>
        </w:rPr>
        <w:t xml:space="preserve"> </w:t>
      </w:r>
      <w:r>
        <w:rPr>
          <w:rFonts w:ascii="Arial" w:hAnsi="Arial" w:cs="Arial"/>
          <w:color w:val="000000"/>
        </w:rPr>
        <w:t xml:space="preserve">como </w:t>
      </w:r>
      <w:r w:rsidRPr="00A403F7">
        <w:rPr>
          <w:rFonts w:ascii="Arial" w:hAnsi="Arial" w:cs="Arial"/>
          <w:color w:val="000000"/>
        </w:rPr>
        <w:t xml:space="preserve">uno de los promotores de </w:t>
      </w:r>
      <w:r>
        <w:rPr>
          <w:rFonts w:ascii="Arial" w:hAnsi="Arial" w:cs="Arial"/>
          <w:color w:val="000000"/>
        </w:rPr>
        <w:t>la</w:t>
      </w:r>
      <w:r w:rsidRPr="00A403F7">
        <w:rPr>
          <w:rFonts w:ascii="Arial" w:hAnsi="Arial" w:cs="Arial"/>
          <w:color w:val="000000"/>
        </w:rPr>
        <w:t xml:space="preserve"> iniciativa</w:t>
      </w:r>
      <w:r>
        <w:rPr>
          <w:rFonts w:ascii="Arial" w:hAnsi="Arial" w:cs="Arial"/>
          <w:color w:val="000000"/>
        </w:rPr>
        <w:t xml:space="preserve"> que hoy nos ocupa</w:t>
      </w:r>
      <w:r w:rsidRPr="00A403F7">
        <w:rPr>
          <w:rFonts w:ascii="Arial" w:hAnsi="Arial" w:cs="Arial"/>
          <w:color w:val="000000"/>
        </w:rPr>
        <w:t>, al impulsar el tema desde su inicio ante activistas, académicos y directivos de diversas organizaciones de la sociedad civil. En su labor legislativa socializó el tema ante las diversas fracciones, consenso que permitió la consolidación de esta iniciativa.</w:t>
      </w:r>
    </w:p>
    <w:p w:rsidR="003F446E" w:rsidRPr="00A403F7" w:rsidRDefault="003F446E" w:rsidP="003F446E">
      <w:pPr>
        <w:spacing w:line="360" w:lineRule="auto"/>
        <w:ind w:firstLine="708"/>
        <w:jc w:val="both"/>
        <w:rPr>
          <w:rFonts w:ascii="Arial" w:hAnsi="Arial" w:cs="Arial"/>
          <w:lang w:val="es-MX" w:eastAsia="es-MX"/>
        </w:rPr>
      </w:pPr>
    </w:p>
    <w:p w:rsidR="003F446E" w:rsidRPr="006809D1" w:rsidRDefault="003F446E" w:rsidP="003F446E">
      <w:pPr>
        <w:autoSpaceDE w:val="0"/>
        <w:autoSpaceDN w:val="0"/>
        <w:adjustRightInd w:val="0"/>
        <w:spacing w:line="360" w:lineRule="auto"/>
        <w:ind w:firstLine="709"/>
        <w:jc w:val="both"/>
        <w:rPr>
          <w:rFonts w:ascii="Arial" w:hAnsi="Arial" w:cs="Arial"/>
        </w:rPr>
      </w:pPr>
      <w:r w:rsidRPr="00961247">
        <w:rPr>
          <w:rFonts w:ascii="Arial" w:hAnsi="Arial" w:cs="Arial"/>
        </w:rPr>
        <w:t xml:space="preserve">Por todo lo expuesto y fundado, los diputados integrantes de esta Comisión Permanente de Igualdad de Género, consideramos que la </w:t>
      </w:r>
      <w:r w:rsidRPr="002D2F95">
        <w:rPr>
          <w:rFonts w:ascii="Arial" w:hAnsi="Arial" w:cs="Arial"/>
        </w:rPr>
        <w:t>Ley de Fomento a las Actividades de las Organizaciones de la Sociedad Civil en el Estado de Yucatán</w:t>
      </w:r>
      <w:r w:rsidRPr="00961247">
        <w:rPr>
          <w:rFonts w:ascii="Arial" w:hAnsi="Arial" w:cs="Arial"/>
        </w:rPr>
        <w:t>, debe ser aprobad</w:t>
      </w:r>
      <w:r>
        <w:rPr>
          <w:rFonts w:ascii="Arial" w:hAnsi="Arial" w:cs="Arial"/>
        </w:rPr>
        <w:t>a</w:t>
      </w:r>
      <w:r w:rsidRPr="00961247">
        <w:rPr>
          <w:rFonts w:ascii="Arial" w:hAnsi="Arial" w:cs="Arial"/>
        </w:rPr>
        <w:t xml:space="preserve"> por los razonamientos antes expresados.</w:t>
      </w:r>
      <w:r w:rsidRPr="006809D1">
        <w:rPr>
          <w:rFonts w:ascii="Arial" w:hAnsi="Arial" w:cs="Arial"/>
        </w:rPr>
        <w:t xml:space="preserve"> </w:t>
      </w:r>
    </w:p>
    <w:p w:rsidR="003F446E" w:rsidRPr="006809D1" w:rsidRDefault="003F446E" w:rsidP="003F446E">
      <w:pPr>
        <w:autoSpaceDE w:val="0"/>
        <w:autoSpaceDN w:val="0"/>
        <w:adjustRightInd w:val="0"/>
        <w:spacing w:line="360" w:lineRule="auto"/>
        <w:ind w:firstLine="709"/>
        <w:jc w:val="both"/>
        <w:rPr>
          <w:rFonts w:ascii="Arial" w:hAnsi="Arial" w:cs="Arial"/>
        </w:rPr>
      </w:pPr>
    </w:p>
    <w:p w:rsidR="003F446E" w:rsidRDefault="003F446E" w:rsidP="003F446E">
      <w:pPr>
        <w:pStyle w:val="Textoindependiente2"/>
        <w:spacing w:after="0" w:line="360" w:lineRule="auto"/>
        <w:jc w:val="both"/>
        <w:rPr>
          <w:rFonts w:ascii="Arial" w:hAnsi="Arial" w:cs="Arial"/>
        </w:rPr>
      </w:pPr>
      <w:r>
        <w:rPr>
          <w:rFonts w:ascii="Arial" w:hAnsi="Arial" w:cs="Arial"/>
        </w:rPr>
        <w:tab/>
      </w:r>
      <w:r w:rsidRPr="006809D1">
        <w:rPr>
          <w:rFonts w:ascii="Arial" w:hAnsi="Arial" w:cs="Arial"/>
        </w:rPr>
        <w:t xml:space="preserve">En tal virtud, con fundamento en el artículo 30 fracción V de la Constitución Política, y artículos 18, 43 fracción XII inciso </w:t>
      </w:r>
      <w:r>
        <w:rPr>
          <w:rFonts w:ascii="Arial" w:hAnsi="Arial" w:cs="Arial"/>
        </w:rPr>
        <w:t>d</w:t>
      </w:r>
      <w:r w:rsidRPr="006809D1">
        <w:rPr>
          <w:rFonts w:ascii="Arial" w:hAnsi="Arial" w:cs="Arial"/>
        </w:rPr>
        <w:t>) y 44 fracción VIII de la Ley de Gobierno del Poder Legislativo, y 71 fracción II del Reglamento de la Ley de Gobierno del Poder Legislativo, todos los ordenamientos del Estado de Yucatán, sometemos a consideración del Pleno del H. Congreso del Estado de Yu</w:t>
      </w:r>
      <w:r>
        <w:rPr>
          <w:rFonts w:ascii="Arial" w:hAnsi="Arial" w:cs="Arial"/>
        </w:rPr>
        <w:t>catán, el siguiente proyecto de,</w:t>
      </w:r>
    </w:p>
    <w:p w:rsidR="003F446E" w:rsidRDefault="003F446E" w:rsidP="003F446E">
      <w:pPr>
        <w:rPr>
          <w:rFonts w:ascii="Arial" w:hAnsi="Arial" w:cs="Arial"/>
        </w:rPr>
      </w:pPr>
      <w:r>
        <w:rPr>
          <w:rFonts w:ascii="Arial" w:hAnsi="Arial" w:cs="Arial"/>
        </w:rPr>
        <w:br w:type="page"/>
      </w:r>
    </w:p>
    <w:p w:rsidR="003F446E" w:rsidRPr="00FC6B82" w:rsidRDefault="003F446E" w:rsidP="003F446E">
      <w:pPr>
        <w:pStyle w:val="Textoindependiente2"/>
        <w:spacing w:after="0" w:line="240" w:lineRule="auto"/>
        <w:jc w:val="both"/>
        <w:rPr>
          <w:rFonts w:ascii="Arial" w:hAnsi="Arial" w:cs="Arial"/>
          <w:b/>
          <w:sz w:val="23"/>
          <w:szCs w:val="23"/>
        </w:rPr>
      </w:pPr>
    </w:p>
    <w:p w:rsidR="003F446E" w:rsidRPr="003F446E" w:rsidRDefault="003F446E" w:rsidP="003F446E">
      <w:pPr>
        <w:pStyle w:val="Ttulo2"/>
        <w:spacing w:before="0" w:line="360" w:lineRule="auto"/>
        <w:ind w:right="48"/>
        <w:jc w:val="center"/>
        <w:rPr>
          <w:rFonts w:ascii="Arial" w:hAnsi="Arial" w:cs="Arial"/>
          <w:b/>
          <w:color w:val="auto"/>
        </w:rPr>
      </w:pPr>
      <w:r w:rsidRPr="003F446E">
        <w:rPr>
          <w:rFonts w:ascii="Arial" w:hAnsi="Arial" w:cs="Arial"/>
          <w:b/>
          <w:color w:val="auto"/>
        </w:rPr>
        <w:t>DECRETO:</w:t>
      </w:r>
    </w:p>
    <w:p w:rsidR="003F446E" w:rsidRPr="003F446E" w:rsidRDefault="003F446E" w:rsidP="003F446E">
      <w:pPr>
        <w:pStyle w:val="Ttulo2"/>
        <w:spacing w:before="0"/>
        <w:ind w:right="45"/>
        <w:jc w:val="center"/>
        <w:rPr>
          <w:rFonts w:ascii="Arial" w:hAnsi="Arial" w:cs="Arial"/>
          <w:b/>
          <w:color w:val="auto"/>
        </w:rPr>
      </w:pPr>
      <w:r w:rsidRPr="003F446E">
        <w:rPr>
          <w:rFonts w:ascii="Arial" w:hAnsi="Arial" w:cs="Arial"/>
          <w:b/>
          <w:color w:val="auto"/>
        </w:rPr>
        <w:t>Por el que expide Ley de Fomento a las Actividades de las Organizaciones de la Sociedad Civil en el Estado de Yucatán.</w:t>
      </w:r>
    </w:p>
    <w:p w:rsidR="003F446E" w:rsidRDefault="003F446E" w:rsidP="003F446E">
      <w:pPr>
        <w:rPr>
          <w:lang w:val="es-ES_tradnl"/>
        </w:rPr>
      </w:pPr>
    </w:p>
    <w:p w:rsidR="003F446E" w:rsidRPr="005C3BBD" w:rsidRDefault="003F446E" w:rsidP="003F446E">
      <w:pPr>
        <w:spacing w:line="360" w:lineRule="auto"/>
        <w:jc w:val="both"/>
        <w:rPr>
          <w:rFonts w:ascii="Arial" w:hAnsi="Arial" w:cs="Arial"/>
        </w:rPr>
      </w:pPr>
      <w:r w:rsidRPr="005C3BBD">
        <w:rPr>
          <w:rFonts w:ascii="Arial" w:hAnsi="Arial" w:cs="Arial"/>
          <w:b/>
        </w:rPr>
        <w:t xml:space="preserve">Artículo único.- </w:t>
      </w:r>
      <w:r w:rsidRPr="005C3BBD">
        <w:rPr>
          <w:rFonts w:ascii="Arial" w:hAnsi="Arial" w:cs="Arial"/>
        </w:rPr>
        <w:t>Se expide la Ley de Fomento a las Actividades de las Organizaciones de la Sociedad Civil en el Estado de Yucatán</w:t>
      </w:r>
    </w:p>
    <w:p w:rsidR="003F446E" w:rsidRPr="005C3BBD" w:rsidRDefault="003F446E" w:rsidP="003F446E">
      <w:pPr>
        <w:jc w:val="both"/>
        <w:rPr>
          <w:rFonts w:ascii="Arial" w:hAnsi="Arial" w:cs="Arial"/>
        </w:rPr>
      </w:pPr>
    </w:p>
    <w:p w:rsidR="003F446E" w:rsidRPr="005C3BBD" w:rsidRDefault="003F446E" w:rsidP="003F446E">
      <w:pPr>
        <w:jc w:val="center"/>
        <w:rPr>
          <w:rFonts w:ascii="Arial" w:hAnsi="Arial" w:cs="Arial"/>
          <w:b/>
        </w:rPr>
      </w:pPr>
      <w:r w:rsidRPr="005C3BBD">
        <w:rPr>
          <w:rFonts w:ascii="Arial" w:hAnsi="Arial" w:cs="Arial"/>
          <w:b/>
        </w:rPr>
        <w:t>Ley de Fomento a las Actividades de las Organizaciones de la Sociedad Civil en el Estado de Yucatán</w:t>
      </w:r>
    </w:p>
    <w:p w:rsidR="003F446E" w:rsidRPr="005C3BBD" w:rsidRDefault="003F446E" w:rsidP="003F446E">
      <w:pPr>
        <w:spacing w:line="360" w:lineRule="auto"/>
        <w:jc w:val="center"/>
        <w:rPr>
          <w:rFonts w:ascii="Arial" w:hAnsi="Arial" w:cs="Arial"/>
          <w:b/>
        </w:rPr>
      </w:pPr>
    </w:p>
    <w:p w:rsidR="003F446E" w:rsidRPr="00FE620E" w:rsidRDefault="003F446E" w:rsidP="003F446E">
      <w:pPr>
        <w:jc w:val="center"/>
        <w:rPr>
          <w:rFonts w:ascii="Arial" w:hAnsi="Arial" w:cs="Arial"/>
          <w:b/>
          <w:sz w:val="28"/>
        </w:rPr>
      </w:pPr>
      <w:r w:rsidRPr="00FE620E">
        <w:rPr>
          <w:rFonts w:ascii="Arial" w:hAnsi="Arial" w:cs="Arial"/>
          <w:b/>
          <w:sz w:val="28"/>
        </w:rPr>
        <w:t>Capítulo I</w:t>
      </w:r>
    </w:p>
    <w:p w:rsidR="003F446E" w:rsidRPr="00FE620E" w:rsidRDefault="003F446E" w:rsidP="003F446E">
      <w:pPr>
        <w:jc w:val="center"/>
        <w:rPr>
          <w:rFonts w:ascii="Arial" w:hAnsi="Arial" w:cs="Arial"/>
          <w:b/>
          <w:sz w:val="28"/>
        </w:rPr>
      </w:pPr>
      <w:r w:rsidRPr="00FE620E">
        <w:rPr>
          <w:rFonts w:ascii="Arial" w:hAnsi="Arial" w:cs="Arial"/>
          <w:b/>
          <w:sz w:val="28"/>
        </w:rPr>
        <w:t>Disposiciones Generales</w:t>
      </w:r>
    </w:p>
    <w:p w:rsidR="003F446E" w:rsidRPr="00FE620E" w:rsidRDefault="003F446E" w:rsidP="003F446E">
      <w:pPr>
        <w:spacing w:line="360" w:lineRule="auto"/>
        <w:jc w:val="center"/>
        <w:rPr>
          <w:rFonts w:ascii="Arial" w:hAnsi="Arial" w:cs="Arial"/>
          <w:b/>
          <w:sz w:val="28"/>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1.- Objeto</w:t>
      </w:r>
    </w:p>
    <w:p w:rsidR="003F446E" w:rsidRPr="005C3BBD" w:rsidRDefault="003F446E" w:rsidP="003F446E">
      <w:pPr>
        <w:jc w:val="both"/>
        <w:rPr>
          <w:rFonts w:ascii="Arial" w:hAnsi="Arial" w:cs="Arial"/>
          <w:b/>
        </w:rPr>
      </w:pPr>
      <w:r w:rsidRPr="005C3BBD">
        <w:rPr>
          <w:rFonts w:ascii="Arial" w:hAnsi="Arial" w:cs="Arial"/>
        </w:rPr>
        <w:tab/>
        <w:t>Esta ley es de orden público e interés social y de aplicación en todo el estado de Yucatán, y tiene por objeto impulsar las actividades de las organizaciones de la sociedad civil en coordinación con el estado, mediante el establecimiento de requisitos y registros para el fomento y seguimiento de sus actividades.</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2.- Definiciones</w:t>
      </w:r>
    </w:p>
    <w:p w:rsidR="003F446E" w:rsidRPr="005C3BBD" w:rsidRDefault="003F446E" w:rsidP="003F446E">
      <w:pPr>
        <w:jc w:val="both"/>
        <w:rPr>
          <w:rFonts w:ascii="Arial" w:hAnsi="Arial" w:cs="Arial"/>
        </w:rPr>
      </w:pPr>
      <w:r w:rsidRPr="005C3BBD">
        <w:rPr>
          <w:rFonts w:ascii="Arial" w:hAnsi="Arial" w:cs="Arial"/>
        </w:rPr>
        <w:tab/>
        <w:t>Para efectos de esta ley, se entenderá por:</w:t>
      </w:r>
    </w:p>
    <w:p w:rsidR="003F446E" w:rsidRPr="005C3BBD" w:rsidRDefault="003F446E" w:rsidP="003F446E">
      <w:pPr>
        <w:jc w:val="both"/>
        <w:rPr>
          <w:rFonts w:ascii="Arial" w:hAnsi="Arial" w:cs="Arial"/>
        </w:rPr>
      </w:pPr>
    </w:p>
    <w:p w:rsidR="003F446E" w:rsidRPr="005C3BBD" w:rsidRDefault="003F446E" w:rsidP="003F446E">
      <w:pPr>
        <w:ind w:firstLine="708"/>
        <w:jc w:val="both"/>
        <w:rPr>
          <w:rFonts w:ascii="Arial" w:hAnsi="Arial" w:cs="Arial"/>
        </w:rPr>
      </w:pPr>
      <w:r w:rsidRPr="005C3BBD">
        <w:rPr>
          <w:rFonts w:ascii="Arial" w:hAnsi="Arial" w:cs="Arial"/>
          <w:b/>
        </w:rPr>
        <w:t>I.-</w:t>
      </w:r>
      <w:r w:rsidRPr="005C3BBD">
        <w:rPr>
          <w:rFonts w:ascii="Arial" w:hAnsi="Arial" w:cs="Arial"/>
        </w:rPr>
        <w:t xml:space="preserve"> Consejo: el Consejo Técnico Consultivo.</w:t>
      </w:r>
    </w:p>
    <w:p w:rsidR="003F446E" w:rsidRPr="005C3BBD" w:rsidRDefault="003F446E" w:rsidP="003F446E">
      <w:pPr>
        <w:ind w:firstLine="708"/>
        <w:jc w:val="both"/>
        <w:rPr>
          <w:rFonts w:ascii="Arial" w:hAnsi="Arial" w:cs="Arial"/>
        </w:rPr>
      </w:pPr>
      <w:r w:rsidRPr="005C3BBD">
        <w:rPr>
          <w:rFonts w:ascii="Arial" w:hAnsi="Arial" w:cs="Arial"/>
          <w:b/>
        </w:rPr>
        <w:t>II.-</w:t>
      </w:r>
      <w:r w:rsidRPr="005C3BBD">
        <w:rPr>
          <w:rFonts w:ascii="Arial" w:hAnsi="Arial" w:cs="Arial"/>
        </w:rPr>
        <w:t xml:space="preserve"> Organizaciones: las organizaciones de la sociedad civil a las que se refiere el artículo 5.</w:t>
      </w:r>
    </w:p>
    <w:p w:rsidR="003F446E" w:rsidRPr="005C3BBD" w:rsidRDefault="003F446E" w:rsidP="003F446E">
      <w:pPr>
        <w:ind w:firstLine="708"/>
        <w:jc w:val="both"/>
        <w:rPr>
          <w:rFonts w:ascii="Arial" w:hAnsi="Arial" w:cs="Arial"/>
        </w:rPr>
      </w:pPr>
      <w:r w:rsidRPr="005C3BBD">
        <w:rPr>
          <w:rFonts w:ascii="Arial" w:hAnsi="Arial" w:cs="Arial"/>
          <w:b/>
        </w:rPr>
        <w:t>III.-</w:t>
      </w:r>
      <w:r w:rsidRPr="005C3BBD">
        <w:rPr>
          <w:rFonts w:ascii="Arial" w:hAnsi="Arial" w:cs="Arial"/>
        </w:rPr>
        <w:t xml:space="preserve"> Redes de apoyo: la agrupación de organizaciones que se apoyan entre sí, prestan servicios de apoyo a otras para el cumplimiento de su objeto social y fomentan la creación y asociación de organizaciones.</w:t>
      </w:r>
    </w:p>
    <w:p w:rsidR="003F446E" w:rsidRPr="005C3BBD" w:rsidRDefault="003F446E" w:rsidP="003F446E">
      <w:pPr>
        <w:ind w:firstLine="708"/>
        <w:jc w:val="both"/>
        <w:rPr>
          <w:rFonts w:ascii="Arial" w:hAnsi="Arial" w:cs="Arial"/>
        </w:rPr>
      </w:pPr>
      <w:r w:rsidRPr="005C3BBD">
        <w:rPr>
          <w:rFonts w:ascii="Arial" w:hAnsi="Arial" w:cs="Arial"/>
          <w:b/>
        </w:rPr>
        <w:t>IV.-</w:t>
      </w:r>
      <w:r w:rsidRPr="005C3BBD">
        <w:rPr>
          <w:rFonts w:ascii="Arial" w:hAnsi="Arial" w:cs="Arial"/>
        </w:rPr>
        <w:t xml:space="preserve"> Registro: el Registro Estatal de Organizaciones de la Sociedad Civil.</w:t>
      </w:r>
    </w:p>
    <w:p w:rsidR="003F446E" w:rsidRPr="005C3BBD" w:rsidRDefault="003F446E" w:rsidP="003F446E">
      <w:pPr>
        <w:ind w:firstLine="708"/>
        <w:jc w:val="both"/>
        <w:rPr>
          <w:rFonts w:ascii="Arial" w:hAnsi="Arial" w:cs="Arial"/>
        </w:rPr>
      </w:pPr>
      <w:r w:rsidRPr="005C3BBD">
        <w:rPr>
          <w:rFonts w:ascii="Arial" w:hAnsi="Arial" w:cs="Arial"/>
          <w:b/>
        </w:rPr>
        <w:t>V.-</w:t>
      </w:r>
      <w:r w:rsidRPr="005C3BBD">
        <w:rPr>
          <w:rFonts w:ascii="Arial" w:hAnsi="Arial" w:cs="Arial"/>
        </w:rPr>
        <w:t xml:space="preserve"> Secretaría: la Secretaría de Desarrollo Social.</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3.- Convenios de coordinación</w:t>
      </w:r>
    </w:p>
    <w:p w:rsidR="003F446E" w:rsidRPr="005C3BBD" w:rsidRDefault="003F446E" w:rsidP="003F446E">
      <w:pPr>
        <w:jc w:val="both"/>
        <w:rPr>
          <w:rFonts w:ascii="Arial" w:hAnsi="Arial" w:cs="Arial"/>
        </w:rPr>
      </w:pPr>
      <w:r w:rsidRPr="005C3BBD">
        <w:rPr>
          <w:rFonts w:ascii="Arial" w:hAnsi="Arial" w:cs="Arial"/>
        </w:rPr>
        <w:tab/>
        <w:t>La secretaría y los municipios promoverán la celebración de convenios de coordinación con la federación y los Gobiernos de otros estados y municipios, para fomentar las actividades a que se refiere esta ley, así como para alcanzar la simplificación administrativa y disminuir la duplicidad de trámites y requisitos para las organizaciones.</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4.- Supletoriedad de la ley</w:t>
      </w:r>
    </w:p>
    <w:p w:rsidR="003F446E" w:rsidRDefault="003F446E" w:rsidP="003F446E">
      <w:pPr>
        <w:jc w:val="both"/>
        <w:rPr>
          <w:rFonts w:ascii="Arial" w:hAnsi="Arial" w:cs="Arial"/>
        </w:rPr>
      </w:pPr>
      <w:r w:rsidRPr="005C3BBD">
        <w:rPr>
          <w:rFonts w:ascii="Arial" w:hAnsi="Arial" w:cs="Arial"/>
        </w:rPr>
        <w:tab/>
        <w:t>Todo lo no previsto en esta ley, se estará a lo dispuesto en la legislación civil en el estado.</w:t>
      </w:r>
    </w:p>
    <w:p w:rsidR="003F446E" w:rsidRPr="005C3BBD" w:rsidRDefault="003F446E" w:rsidP="003F446E">
      <w:pPr>
        <w:jc w:val="both"/>
        <w:rPr>
          <w:rFonts w:ascii="Arial" w:hAnsi="Arial" w:cs="Arial"/>
        </w:rPr>
      </w:pPr>
    </w:p>
    <w:p w:rsidR="003F446E" w:rsidRPr="005C3BBD" w:rsidRDefault="003F446E" w:rsidP="003F446E">
      <w:pPr>
        <w:jc w:val="center"/>
        <w:rPr>
          <w:rFonts w:ascii="Arial" w:hAnsi="Arial" w:cs="Arial"/>
          <w:b/>
        </w:rPr>
      </w:pPr>
      <w:r w:rsidRPr="005C3BBD">
        <w:rPr>
          <w:rFonts w:ascii="Arial" w:hAnsi="Arial" w:cs="Arial"/>
          <w:b/>
        </w:rPr>
        <w:t>Capítulo II</w:t>
      </w:r>
    </w:p>
    <w:p w:rsidR="003F446E" w:rsidRPr="005C3BBD" w:rsidRDefault="003F446E" w:rsidP="003F446E">
      <w:pPr>
        <w:jc w:val="center"/>
        <w:rPr>
          <w:rFonts w:ascii="Arial" w:hAnsi="Arial" w:cs="Arial"/>
          <w:b/>
        </w:rPr>
      </w:pPr>
      <w:r w:rsidRPr="005C3BBD">
        <w:rPr>
          <w:rFonts w:ascii="Arial" w:hAnsi="Arial" w:cs="Arial"/>
          <w:b/>
        </w:rPr>
        <w:t>Organizaciones de la Sociedad Civil</w:t>
      </w:r>
    </w:p>
    <w:p w:rsidR="003F446E" w:rsidRPr="005C3BBD" w:rsidRDefault="003F446E" w:rsidP="003F446E">
      <w:pPr>
        <w:spacing w:line="360" w:lineRule="auto"/>
        <w:jc w:val="center"/>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5.- Organizaciones de la sociedad civil</w:t>
      </w:r>
    </w:p>
    <w:p w:rsidR="003F446E" w:rsidRPr="005C3BBD" w:rsidRDefault="003F446E" w:rsidP="003F446E">
      <w:pPr>
        <w:jc w:val="both"/>
        <w:rPr>
          <w:rFonts w:ascii="Arial" w:hAnsi="Arial" w:cs="Arial"/>
        </w:rPr>
      </w:pPr>
      <w:r w:rsidRPr="005C3BBD">
        <w:rPr>
          <w:rFonts w:ascii="Arial" w:hAnsi="Arial" w:cs="Arial"/>
        </w:rPr>
        <w:tab/>
        <w:t>Se consideran organizaciones de la sociedad civil, las personas morales constituidas conforme a la legislación civil aplicable, que realicen en el estado de Yucatán, sin ánimo de lucro, en beneficio de terceros, con sentido de corresponsabilidad y transparencia, sin fines religiosos o político partidistas y, bajo principios de solidaridad, filantropía y asistencia social, las siguientes actividades:</w:t>
      </w:r>
    </w:p>
    <w:p w:rsidR="003F446E" w:rsidRPr="005C3BBD" w:rsidRDefault="003F446E" w:rsidP="003F446E">
      <w:pPr>
        <w:jc w:val="both"/>
        <w:rPr>
          <w:rFonts w:ascii="Arial" w:hAnsi="Arial" w:cs="Arial"/>
        </w:rPr>
      </w:pPr>
    </w:p>
    <w:p w:rsidR="003F446E" w:rsidRPr="005C3BBD" w:rsidRDefault="003F446E" w:rsidP="003F446E">
      <w:pPr>
        <w:ind w:firstLine="708"/>
        <w:jc w:val="both"/>
        <w:rPr>
          <w:rFonts w:ascii="Arial" w:hAnsi="Arial" w:cs="Arial"/>
        </w:rPr>
      </w:pPr>
      <w:r w:rsidRPr="005C3BBD">
        <w:rPr>
          <w:rFonts w:ascii="Arial" w:hAnsi="Arial" w:cs="Arial"/>
          <w:b/>
        </w:rPr>
        <w:t>I.-</w:t>
      </w:r>
      <w:r w:rsidRPr="005C3BBD">
        <w:rPr>
          <w:rFonts w:ascii="Arial" w:hAnsi="Arial" w:cs="Arial"/>
        </w:rPr>
        <w:t xml:space="preserve"> Fortalecer y fomentar el goce y ejercicio de los derechos humanos.</w:t>
      </w:r>
    </w:p>
    <w:p w:rsidR="003F446E" w:rsidRPr="005C3BBD" w:rsidRDefault="003F446E" w:rsidP="003F446E">
      <w:pPr>
        <w:ind w:firstLine="708"/>
        <w:jc w:val="both"/>
        <w:rPr>
          <w:rFonts w:ascii="Arial" w:hAnsi="Arial" w:cs="Arial"/>
        </w:rPr>
      </w:pPr>
      <w:r w:rsidRPr="005C3BBD">
        <w:rPr>
          <w:rFonts w:ascii="Arial" w:hAnsi="Arial" w:cs="Arial"/>
          <w:b/>
        </w:rPr>
        <w:t>II.-</w:t>
      </w:r>
      <w:r w:rsidRPr="005C3BBD">
        <w:rPr>
          <w:rFonts w:ascii="Arial" w:hAnsi="Arial" w:cs="Arial"/>
        </w:rPr>
        <w:t xml:space="preserve"> Fomentar condiciones sociales que favorezcan integralmente el desarrollo humano.</w:t>
      </w:r>
    </w:p>
    <w:p w:rsidR="003F446E" w:rsidRPr="005C3BBD" w:rsidRDefault="003F446E" w:rsidP="003F446E">
      <w:pPr>
        <w:ind w:firstLine="708"/>
        <w:jc w:val="both"/>
        <w:rPr>
          <w:rFonts w:ascii="Arial" w:hAnsi="Arial" w:cs="Arial"/>
        </w:rPr>
      </w:pPr>
      <w:r w:rsidRPr="005C3BBD">
        <w:rPr>
          <w:rFonts w:ascii="Arial" w:hAnsi="Arial" w:cs="Arial"/>
          <w:b/>
        </w:rPr>
        <w:t>III.-</w:t>
      </w:r>
      <w:r w:rsidRPr="005C3BBD">
        <w:rPr>
          <w:rFonts w:ascii="Arial" w:hAnsi="Arial" w:cs="Arial"/>
        </w:rPr>
        <w:t xml:space="preserve"> Apoyar el desarrollo de los pueblos y comunidades indígenas.</w:t>
      </w:r>
    </w:p>
    <w:p w:rsidR="003F446E" w:rsidRPr="005C3BBD" w:rsidRDefault="003F446E" w:rsidP="003F446E">
      <w:pPr>
        <w:ind w:firstLine="708"/>
        <w:jc w:val="both"/>
        <w:rPr>
          <w:rFonts w:ascii="Arial" w:hAnsi="Arial" w:cs="Arial"/>
        </w:rPr>
      </w:pPr>
      <w:r w:rsidRPr="005C3BBD">
        <w:rPr>
          <w:rFonts w:ascii="Arial" w:hAnsi="Arial" w:cs="Arial"/>
          <w:b/>
        </w:rPr>
        <w:t>IV.-</w:t>
      </w:r>
      <w:r w:rsidRPr="005C3BBD">
        <w:rPr>
          <w:rFonts w:ascii="Arial" w:hAnsi="Arial" w:cs="Arial"/>
        </w:rPr>
        <w:t xml:space="preserve"> Promover la realización de obras y la prestación de servicios públicos para beneficio de la población.</w:t>
      </w:r>
    </w:p>
    <w:p w:rsidR="003F446E" w:rsidRPr="005C3BBD" w:rsidRDefault="003F446E" w:rsidP="003F446E">
      <w:pPr>
        <w:ind w:firstLine="708"/>
        <w:jc w:val="both"/>
        <w:rPr>
          <w:rFonts w:ascii="Arial" w:hAnsi="Arial" w:cs="Arial"/>
        </w:rPr>
      </w:pPr>
      <w:r w:rsidRPr="005C3BBD">
        <w:rPr>
          <w:rFonts w:ascii="Arial" w:hAnsi="Arial" w:cs="Arial"/>
          <w:b/>
        </w:rPr>
        <w:t>V.-</w:t>
      </w:r>
      <w:r w:rsidRPr="005C3BBD">
        <w:rPr>
          <w:rFonts w:ascii="Arial" w:hAnsi="Arial" w:cs="Arial"/>
        </w:rPr>
        <w:t xml:space="preserve"> Fomentar el desarrollo regional y comunitario, de manera sustentable y el aprovechamiento de los recursos naturales, la protección del medio ambiente y la conservación y restauración del equilibrio ecológico. Las organizaciones de la sociedad civil, cuyo objeto social contemple el aprovechamiento de los recursos naturales, deberán ajustar su ejercicio a los criterios previstos en los ordenamientos legales aplicables en materia ambiental, así como a las disposiciones de los reglamentos, normas oficiales, programas de ordenamiento ecológico y demás normativa aplicable.</w:t>
      </w:r>
    </w:p>
    <w:p w:rsidR="003F446E" w:rsidRPr="005C3BBD" w:rsidRDefault="003F446E" w:rsidP="003F446E">
      <w:pPr>
        <w:ind w:firstLine="708"/>
        <w:jc w:val="both"/>
        <w:rPr>
          <w:rFonts w:ascii="Arial" w:hAnsi="Arial" w:cs="Arial"/>
        </w:rPr>
      </w:pPr>
      <w:r w:rsidRPr="005C3BBD">
        <w:rPr>
          <w:rFonts w:ascii="Arial" w:hAnsi="Arial" w:cs="Arial"/>
          <w:b/>
        </w:rPr>
        <w:t>VI.-</w:t>
      </w:r>
      <w:r w:rsidRPr="005C3BBD">
        <w:rPr>
          <w:rFonts w:ascii="Arial" w:hAnsi="Arial" w:cs="Arial"/>
        </w:rPr>
        <w:t xml:space="preserve"> Promover, promocionar y velar por la salud pública desde la actividad física y el deporte.</w:t>
      </w:r>
    </w:p>
    <w:p w:rsidR="003F446E" w:rsidRPr="005C3BBD" w:rsidRDefault="003F446E" w:rsidP="003F446E">
      <w:pPr>
        <w:ind w:firstLine="708"/>
        <w:jc w:val="both"/>
        <w:rPr>
          <w:rFonts w:ascii="Arial" w:hAnsi="Arial" w:cs="Arial"/>
        </w:rPr>
      </w:pPr>
      <w:r w:rsidRPr="005C3BBD">
        <w:rPr>
          <w:rFonts w:ascii="Arial" w:hAnsi="Arial" w:cs="Arial"/>
          <w:b/>
        </w:rPr>
        <w:t>VII.-</w:t>
      </w:r>
      <w:r w:rsidRPr="005C3BBD">
        <w:rPr>
          <w:rFonts w:ascii="Arial" w:hAnsi="Arial" w:cs="Arial"/>
        </w:rPr>
        <w:t xml:space="preserve"> Fomentar la protección y bienestar de los animales domésticos, especies silvestres endémicas, favoreciendo una responsabilidad más elevada y una conducta cívica de la ciudadanía en la defensa y la preservación de estos.</w:t>
      </w:r>
    </w:p>
    <w:p w:rsidR="003F446E" w:rsidRPr="005C3BBD" w:rsidRDefault="003F446E" w:rsidP="003F446E">
      <w:pPr>
        <w:ind w:firstLine="708"/>
        <w:jc w:val="both"/>
        <w:rPr>
          <w:rFonts w:ascii="Arial" w:hAnsi="Arial" w:cs="Arial"/>
        </w:rPr>
      </w:pPr>
      <w:r w:rsidRPr="005C3BBD">
        <w:rPr>
          <w:rFonts w:ascii="Arial" w:hAnsi="Arial" w:cs="Arial"/>
          <w:b/>
        </w:rPr>
        <w:t>VIII.-</w:t>
      </w:r>
      <w:r w:rsidRPr="005C3BBD">
        <w:rPr>
          <w:rFonts w:ascii="Arial" w:hAnsi="Arial" w:cs="Arial"/>
        </w:rPr>
        <w:t xml:space="preserve"> Apoyar las acciones de prevención y protección civil.</w:t>
      </w:r>
    </w:p>
    <w:p w:rsidR="003F446E" w:rsidRPr="005C3BBD" w:rsidRDefault="003F446E" w:rsidP="003F446E">
      <w:pPr>
        <w:ind w:firstLine="708"/>
        <w:jc w:val="both"/>
        <w:rPr>
          <w:rFonts w:ascii="Arial" w:hAnsi="Arial" w:cs="Arial"/>
        </w:rPr>
      </w:pPr>
      <w:r w:rsidRPr="005C3BBD">
        <w:rPr>
          <w:rFonts w:ascii="Arial" w:hAnsi="Arial" w:cs="Arial"/>
          <w:b/>
        </w:rPr>
        <w:t>IX.-</w:t>
      </w:r>
      <w:r w:rsidRPr="005C3BBD">
        <w:rPr>
          <w:rFonts w:ascii="Arial" w:hAnsi="Arial" w:cs="Arial"/>
        </w:rPr>
        <w:t xml:space="preserve"> Apoyar a los grupos en situación de vulnerabilidad en la realización de sus objetivos.</w:t>
      </w:r>
    </w:p>
    <w:p w:rsidR="003F446E" w:rsidRPr="005C3BBD" w:rsidRDefault="003F446E" w:rsidP="003F446E">
      <w:pPr>
        <w:ind w:firstLine="708"/>
        <w:jc w:val="both"/>
        <w:rPr>
          <w:rFonts w:ascii="Arial" w:hAnsi="Arial" w:cs="Arial"/>
        </w:rPr>
      </w:pPr>
      <w:r w:rsidRPr="005C3BBD">
        <w:rPr>
          <w:rFonts w:ascii="Arial" w:hAnsi="Arial" w:cs="Arial"/>
          <w:b/>
        </w:rPr>
        <w:t>X.-</w:t>
      </w:r>
      <w:r w:rsidRPr="005C3BBD">
        <w:rPr>
          <w:rFonts w:ascii="Arial" w:hAnsi="Arial" w:cs="Arial"/>
        </w:rPr>
        <w:t xml:space="preserve"> Fomentar la asistencia social en los términos de las leyes en la materia.</w:t>
      </w:r>
    </w:p>
    <w:p w:rsidR="003F446E" w:rsidRPr="005C3BBD" w:rsidRDefault="003F446E" w:rsidP="003F446E">
      <w:pPr>
        <w:ind w:firstLine="708"/>
        <w:jc w:val="both"/>
        <w:rPr>
          <w:rFonts w:ascii="Arial" w:hAnsi="Arial" w:cs="Arial"/>
        </w:rPr>
      </w:pPr>
      <w:r w:rsidRPr="005C3BBD">
        <w:rPr>
          <w:rFonts w:ascii="Arial" w:hAnsi="Arial" w:cs="Arial"/>
          <w:b/>
        </w:rPr>
        <w:t>XI.-</w:t>
      </w:r>
      <w:r w:rsidRPr="005C3BBD">
        <w:rPr>
          <w:rFonts w:ascii="Arial" w:hAnsi="Arial" w:cs="Arial"/>
        </w:rPr>
        <w:t xml:space="preserve"> Promover la educación cívica y la participación ciudadana para beneficio de la población.</w:t>
      </w:r>
    </w:p>
    <w:p w:rsidR="003F446E" w:rsidRPr="005C3BBD" w:rsidRDefault="003F446E" w:rsidP="003F446E">
      <w:pPr>
        <w:ind w:firstLine="708"/>
        <w:jc w:val="both"/>
        <w:rPr>
          <w:rFonts w:ascii="Arial" w:hAnsi="Arial" w:cs="Arial"/>
        </w:rPr>
      </w:pPr>
      <w:r w:rsidRPr="005C3BBD">
        <w:rPr>
          <w:rFonts w:ascii="Arial" w:hAnsi="Arial" w:cs="Arial"/>
          <w:b/>
        </w:rPr>
        <w:t>XII.-</w:t>
      </w:r>
      <w:r w:rsidRPr="005C3BBD">
        <w:rPr>
          <w:rFonts w:ascii="Arial" w:hAnsi="Arial" w:cs="Arial"/>
        </w:rPr>
        <w:t xml:space="preserve"> Fomentar el desarrollo de los servicios educativos en los términos que establece la ley de la materia.</w:t>
      </w:r>
    </w:p>
    <w:p w:rsidR="003F446E" w:rsidRPr="005C3BBD" w:rsidRDefault="003F446E" w:rsidP="003F446E">
      <w:pPr>
        <w:ind w:firstLine="708"/>
        <w:jc w:val="both"/>
        <w:rPr>
          <w:rFonts w:ascii="Arial" w:hAnsi="Arial" w:cs="Arial"/>
        </w:rPr>
      </w:pPr>
      <w:r w:rsidRPr="005C3BBD">
        <w:rPr>
          <w:rFonts w:ascii="Arial" w:hAnsi="Arial" w:cs="Arial"/>
          <w:b/>
        </w:rPr>
        <w:t>XIII.-</w:t>
      </w:r>
      <w:r w:rsidRPr="005C3BBD">
        <w:rPr>
          <w:rFonts w:ascii="Arial" w:hAnsi="Arial" w:cs="Arial"/>
        </w:rPr>
        <w:t xml:space="preserve"> Aportar recursos humanos, materiales o de servicios para el fomento de la salud integral de la población, en el marco de la legislación federal y local en la materia.</w:t>
      </w:r>
    </w:p>
    <w:p w:rsidR="003F446E" w:rsidRPr="005C3BBD" w:rsidRDefault="003F446E" w:rsidP="003F446E">
      <w:pPr>
        <w:ind w:firstLine="708"/>
        <w:jc w:val="both"/>
        <w:rPr>
          <w:rFonts w:ascii="Arial" w:hAnsi="Arial" w:cs="Arial"/>
        </w:rPr>
      </w:pPr>
      <w:r w:rsidRPr="005C3BBD">
        <w:rPr>
          <w:rFonts w:ascii="Arial" w:hAnsi="Arial" w:cs="Arial"/>
          <w:b/>
        </w:rPr>
        <w:t>XIV.-</w:t>
      </w:r>
      <w:r w:rsidRPr="005C3BBD">
        <w:rPr>
          <w:rFonts w:ascii="Arial" w:hAnsi="Arial" w:cs="Arial"/>
        </w:rPr>
        <w:t xml:space="preserve"> Apoyar las actividades a favor del desarrollo urbano y el ordenamiento territorial.</w:t>
      </w:r>
    </w:p>
    <w:p w:rsidR="003F446E" w:rsidRPr="005C3BBD" w:rsidRDefault="003F446E" w:rsidP="003F446E">
      <w:pPr>
        <w:ind w:firstLine="708"/>
        <w:jc w:val="both"/>
        <w:rPr>
          <w:rFonts w:ascii="Arial" w:hAnsi="Arial" w:cs="Arial"/>
        </w:rPr>
      </w:pPr>
      <w:r w:rsidRPr="005C3BBD">
        <w:rPr>
          <w:rFonts w:ascii="Arial" w:hAnsi="Arial" w:cs="Arial"/>
          <w:b/>
        </w:rPr>
        <w:t>XV.-</w:t>
      </w:r>
      <w:r w:rsidRPr="005C3BBD">
        <w:rPr>
          <w:rFonts w:ascii="Arial" w:hAnsi="Arial" w:cs="Arial"/>
        </w:rPr>
        <w:t xml:space="preserve"> Impulsar el avance del conocimiento y el desarrollo cultural.</w:t>
      </w:r>
    </w:p>
    <w:p w:rsidR="003F446E" w:rsidRPr="005C3BBD" w:rsidRDefault="003F446E" w:rsidP="003F446E">
      <w:pPr>
        <w:ind w:firstLine="708"/>
        <w:jc w:val="both"/>
        <w:rPr>
          <w:rFonts w:ascii="Arial" w:hAnsi="Arial" w:cs="Arial"/>
        </w:rPr>
      </w:pPr>
      <w:r w:rsidRPr="005C3BBD">
        <w:rPr>
          <w:rFonts w:ascii="Arial" w:hAnsi="Arial" w:cs="Arial"/>
          <w:b/>
        </w:rPr>
        <w:t>XVI.-</w:t>
      </w:r>
      <w:r w:rsidRPr="005C3BBD">
        <w:rPr>
          <w:rFonts w:ascii="Arial" w:hAnsi="Arial" w:cs="Arial"/>
        </w:rPr>
        <w:t xml:space="preserve"> Desarrollar y promover la investigación científica y tecnológica.</w:t>
      </w:r>
    </w:p>
    <w:p w:rsidR="003F446E" w:rsidRPr="005C3BBD" w:rsidRDefault="003F446E" w:rsidP="003F446E">
      <w:pPr>
        <w:ind w:firstLine="708"/>
        <w:jc w:val="both"/>
        <w:rPr>
          <w:rFonts w:ascii="Arial" w:hAnsi="Arial" w:cs="Arial"/>
        </w:rPr>
      </w:pPr>
      <w:r w:rsidRPr="005C3BBD">
        <w:rPr>
          <w:rFonts w:ascii="Arial" w:hAnsi="Arial" w:cs="Arial"/>
          <w:b/>
        </w:rPr>
        <w:t>XVII.-</w:t>
      </w:r>
      <w:r w:rsidRPr="005C3BBD">
        <w:rPr>
          <w:rFonts w:ascii="Arial" w:hAnsi="Arial" w:cs="Arial"/>
        </w:rPr>
        <w:t xml:space="preserve"> Promover las bellas artes, las tradiciones populares y la restauración y mantenimiento de monumentos y sitios arqueológicos, artísticos e históricos, así́ como la preservación del patrimonio cultural, conforme a la legislación aplicable.</w:t>
      </w:r>
    </w:p>
    <w:p w:rsidR="003F446E" w:rsidRPr="005C3BBD" w:rsidRDefault="003F446E" w:rsidP="003F446E">
      <w:pPr>
        <w:ind w:firstLine="708"/>
        <w:jc w:val="both"/>
        <w:rPr>
          <w:rFonts w:ascii="Arial" w:hAnsi="Arial" w:cs="Arial"/>
        </w:rPr>
      </w:pPr>
      <w:r w:rsidRPr="005C3BBD">
        <w:rPr>
          <w:rFonts w:ascii="Arial" w:hAnsi="Arial" w:cs="Arial"/>
          <w:b/>
        </w:rPr>
        <w:t>XVIII.-</w:t>
      </w:r>
      <w:r w:rsidRPr="005C3BBD">
        <w:rPr>
          <w:rFonts w:ascii="Arial" w:hAnsi="Arial" w:cs="Arial"/>
        </w:rPr>
        <w:t xml:space="preserve"> Proporcionar servicios de apoyo a la creación y el fortalecimiento de las organizaciones mediante el uso de los medios de comunicación, la presentación de asesoría y asistencia técnica y fomento a la capacitación. </w:t>
      </w:r>
    </w:p>
    <w:p w:rsidR="003F446E" w:rsidRPr="005C3BBD" w:rsidRDefault="003F446E" w:rsidP="003F446E">
      <w:pPr>
        <w:ind w:firstLine="708"/>
        <w:jc w:val="both"/>
        <w:rPr>
          <w:rFonts w:ascii="Arial" w:hAnsi="Arial" w:cs="Arial"/>
        </w:rPr>
      </w:pPr>
      <w:r w:rsidRPr="005C3BBD">
        <w:rPr>
          <w:rFonts w:ascii="Arial" w:hAnsi="Arial" w:cs="Arial"/>
          <w:b/>
        </w:rPr>
        <w:t>XIX.-</w:t>
      </w:r>
      <w:r w:rsidRPr="005C3BBD">
        <w:rPr>
          <w:rFonts w:ascii="Arial" w:hAnsi="Arial" w:cs="Arial"/>
        </w:rPr>
        <w:t xml:space="preserve"> Favorecer el incremento de las capacidades productivas de las personas para alcanzar su autosuficiencia y desarrollo integral.</w:t>
      </w:r>
    </w:p>
    <w:p w:rsidR="003F446E" w:rsidRPr="00391845" w:rsidRDefault="003F446E" w:rsidP="003F446E">
      <w:pPr>
        <w:ind w:firstLine="708"/>
        <w:jc w:val="both"/>
        <w:rPr>
          <w:rFonts w:ascii="Arial" w:hAnsi="Arial" w:cs="Arial"/>
        </w:rPr>
      </w:pPr>
      <w:r w:rsidRPr="00391845">
        <w:rPr>
          <w:rFonts w:ascii="Arial" w:hAnsi="Arial" w:cs="Arial"/>
          <w:b/>
        </w:rPr>
        <w:t>XX.-</w:t>
      </w:r>
      <w:r w:rsidRPr="00391845">
        <w:rPr>
          <w:rFonts w:ascii="Arial" w:hAnsi="Arial" w:cs="Arial"/>
        </w:rPr>
        <w:t xml:space="preserve"> Promover y fomentar en la ciudadanía la cultura de la participación en el ámbito gubernamental, así como la transparencia y rendición de cuentas.</w:t>
      </w:r>
    </w:p>
    <w:p w:rsidR="003F446E" w:rsidRDefault="003F446E" w:rsidP="003F446E">
      <w:pPr>
        <w:ind w:firstLine="708"/>
        <w:jc w:val="both"/>
        <w:rPr>
          <w:rFonts w:ascii="Arial" w:hAnsi="Arial" w:cs="Arial"/>
        </w:rPr>
      </w:pPr>
      <w:r w:rsidRPr="00391845">
        <w:rPr>
          <w:rFonts w:ascii="Arial" w:hAnsi="Arial" w:cs="Arial"/>
          <w:b/>
        </w:rPr>
        <w:t>XXI.-</w:t>
      </w:r>
      <w:r w:rsidRPr="00391845">
        <w:rPr>
          <w:rFonts w:ascii="Arial" w:hAnsi="Arial" w:cs="Arial"/>
        </w:rPr>
        <w:t xml:space="preserve"> Las demás actividades que contribuyan al desarrollo social de la población.</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6.- Derechos</w:t>
      </w:r>
    </w:p>
    <w:p w:rsidR="003F446E" w:rsidRPr="005C3BBD" w:rsidRDefault="003F446E" w:rsidP="003F446E">
      <w:pPr>
        <w:jc w:val="both"/>
        <w:rPr>
          <w:rFonts w:ascii="Arial" w:hAnsi="Arial" w:cs="Arial"/>
        </w:rPr>
      </w:pPr>
      <w:r w:rsidRPr="005C3BBD">
        <w:rPr>
          <w:rFonts w:ascii="Arial" w:hAnsi="Arial" w:cs="Arial"/>
        </w:rPr>
        <w:tab/>
        <w:t>Para los efectos de esta ley, las organizaciones que realizan las actividades previstas en el artículo anterior, inscritas en el registro, tienen los siguientes derechos:</w:t>
      </w:r>
    </w:p>
    <w:p w:rsidR="003F446E" w:rsidRPr="005C3BBD" w:rsidRDefault="003F446E" w:rsidP="003F446E">
      <w:pPr>
        <w:jc w:val="both"/>
        <w:rPr>
          <w:rFonts w:ascii="Arial" w:hAnsi="Arial" w:cs="Arial"/>
        </w:rPr>
      </w:pPr>
    </w:p>
    <w:p w:rsidR="003F446E" w:rsidRPr="005C3BBD" w:rsidRDefault="003F446E" w:rsidP="003F446E">
      <w:pPr>
        <w:ind w:firstLine="708"/>
        <w:jc w:val="both"/>
        <w:rPr>
          <w:rFonts w:ascii="Arial" w:hAnsi="Arial" w:cs="Arial"/>
        </w:rPr>
      </w:pPr>
      <w:r w:rsidRPr="005C3BBD">
        <w:rPr>
          <w:rFonts w:ascii="Arial" w:hAnsi="Arial" w:cs="Arial"/>
          <w:b/>
        </w:rPr>
        <w:t>I.-</w:t>
      </w:r>
      <w:r w:rsidRPr="005C3BBD">
        <w:rPr>
          <w:rFonts w:ascii="Arial" w:hAnsi="Arial" w:cs="Arial"/>
        </w:rPr>
        <w:t xml:space="preserve"> Ser instancias de consulta para proponer objetivos, prioridades y estrategias de política de desarrollo social del estado de Yucatán.</w:t>
      </w:r>
    </w:p>
    <w:p w:rsidR="003F446E" w:rsidRPr="005C3BBD" w:rsidRDefault="003F446E" w:rsidP="003F446E">
      <w:pPr>
        <w:ind w:firstLine="708"/>
        <w:jc w:val="both"/>
        <w:rPr>
          <w:rFonts w:ascii="Arial" w:hAnsi="Arial" w:cs="Arial"/>
        </w:rPr>
      </w:pPr>
      <w:r w:rsidRPr="005C3BBD">
        <w:rPr>
          <w:rFonts w:ascii="Arial" w:hAnsi="Arial" w:cs="Arial"/>
          <w:b/>
        </w:rPr>
        <w:t>II.-</w:t>
      </w:r>
      <w:r w:rsidRPr="005C3BBD">
        <w:rPr>
          <w:rFonts w:ascii="Arial" w:hAnsi="Arial" w:cs="Arial"/>
        </w:rPr>
        <w:t xml:space="preserve"> Participar en los mecanismos de contraloría social que establezcan y operen dependencias y entidades, de conformidad con la normativa aplicable.</w:t>
      </w:r>
    </w:p>
    <w:p w:rsidR="003F446E" w:rsidRPr="005C3BBD" w:rsidRDefault="003F446E" w:rsidP="003F446E">
      <w:pPr>
        <w:ind w:firstLine="708"/>
        <w:jc w:val="both"/>
        <w:rPr>
          <w:rFonts w:ascii="Arial" w:hAnsi="Arial" w:cs="Arial"/>
        </w:rPr>
      </w:pPr>
      <w:r w:rsidRPr="005C3BBD">
        <w:rPr>
          <w:rFonts w:ascii="Arial" w:hAnsi="Arial" w:cs="Arial"/>
          <w:b/>
        </w:rPr>
        <w:t>III.-</w:t>
      </w:r>
      <w:r w:rsidRPr="005C3BBD">
        <w:rPr>
          <w:rFonts w:ascii="Arial" w:hAnsi="Arial" w:cs="Arial"/>
        </w:rPr>
        <w:t xml:space="preserve"> Participar de los programas de apoyo de la Administración Pública del estado y de los municipios.</w:t>
      </w:r>
    </w:p>
    <w:p w:rsidR="003F446E" w:rsidRPr="005C3BBD" w:rsidRDefault="003F446E" w:rsidP="003F446E">
      <w:pPr>
        <w:ind w:firstLine="708"/>
        <w:jc w:val="both"/>
        <w:rPr>
          <w:rFonts w:ascii="Arial" w:hAnsi="Arial" w:cs="Arial"/>
        </w:rPr>
      </w:pPr>
      <w:r w:rsidRPr="005C3BBD">
        <w:rPr>
          <w:rFonts w:ascii="Arial" w:hAnsi="Arial" w:cs="Arial"/>
          <w:b/>
        </w:rPr>
        <w:t>IV.-</w:t>
      </w:r>
      <w:r w:rsidRPr="005C3BBD">
        <w:rPr>
          <w:rFonts w:ascii="Arial" w:hAnsi="Arial" w:cs="Arial"/>
        </w:rPr>
        <w:t xml:space="preserve"> Participar con voz, en los órganos administrativos de deliberación, definición, seguimiento, ejecución y evaluación de las políticas públicas, objetivos y metas de los programas y acciones de la administración pública estatal y municipal.</w:t>
      </w:r>
    </w:p>
    <w:p w:rsidR="003F446E" w:rsidRPr="005C3BBD" w:rsidRDefault="003F446E" w:rsidP="003F446E">
      <w:pPr>
        <w:ind w:firstLine="708"/>
        <w:jc w:val="both"/>
        <w:rPr>
          <w:rFonts w:ascii="Arial" w:hAnsi="Arial" w:cs="Arial"/>
        </w:rPr>
      </w:pPr>
      <w:r w:rsidRPr="005C3BBD">
        <w:rPr>
          <w:rFonts w:ascii="Arial" w:hAnsi="Arial" w:cs="Arial"/>
          <w:b/>
        </w:rPr>
        <w:t>V.-</w:t>
      </w:r>
      <w:r w:rsidRPr="005C3BBD">
        <w:rPr>
          <w:rFonts w:ascii="Arial" w:hAnsi="Arial" w:cs="Arial"/>
        </w:rPr>
        <w:t xml:space="preserve"> Participar en la promoción, propuesta, supervisión o evaluación de los programas de gobierno.</w:t>
      </w:r>
    </w:p>
    <w:p w:rsidR="003F446E" w:rsidRPr="005C3BBD" w:rsidRDefault="003F446E" w:rsidP="003F446E">
      <w:pPr>
        <w:ind w:firstLine="708"/>
        <w:jc w:val="both"/>
        <w:rPr>
          <w:rFonts w:ascii="Arial" w:hAnsi="Arial" w:cs="Arial"/>
        </w:rPr>
      </w:pPr>
      <w:r w:rsidRPr="005C3BBD">
        <w:rPr>
          <w:rFonts w:ascii="Arial" w:hAnsi="Arial" w:cs="Arial"/>
          <w:b/>
        </w:rPr>
        <w:t>VI.-</w:t>
      </w:r>
      <w:r w:rsidRPr="005C3BBD">
        <w:rPr>
          <w:rFonts w:ascii="Arial" w:hAnsi="Arial" w:cs="Arial"/>
        </w:rPr>
        <w:t xml:space="preserve"> Integrarse a los órganos de participación y consulta instaurados por la Administración Pública del estado y los municipios, en las áreas vinculadas con las actividades a que se refiere esta ley, y que establezcan o deban operar las dependencias o entidades.</w:t>
      </w:r>
    </w:p>
    <w:p w:rsidR="003F446E" w:rsidRPr="005C3BBD" w:rsidRDefault="003F446E" w:rsidP="003F446E">
      <w:pPr>
        <w:ind w:firstLine="708"/>
        <w:jc w:val="both"/>
        <w:rPr>
          <w:rFonts w:ascii="Arial" w:hAnsi="Arial" w:cs="Arial"/>
        </w:rPr>
      </w:pPr>
      <w:r w:rsidRPr="005C3BBD">
        <w:rPr>
          <w:rFonts w:ascii="Arial" w:hAnsi="Arial" w:cs="Arial"/>
          <w:b/>
        </w:rPr>
        <w:t>VII.-</w:t>
      </w:r>
      <w:r w:rsidRPr="005C3BBD">
        <w:rPr>
          <w:rFonts w:ascii="Arial" w:hAnsi="Arial" w:cs="Arial"/>
        </w:rPr>
        <w:t xml:space="preserve"> Acceder a los apoyos y estímulos públicos para fomento de las actividades previstas en esta ley.</w:t>
      </w:r>
    </w:p>
    <w:p w:rsidR="003F446E" w:rsidRPr="005C3BBD" w:rsidRDefault="003F446E" w:rsidP="003F446E">
      <w:pPr>
        <w:ind w:firstLine="708"/>
        <w:jc w:val="both"/>
        <w:rPr>
          <w:rFonts w:ascii="Arial" w:hAnsi="Arial" w:cs="Arial"/>
        </w:rPr>
      </w:pPr>
      <w:r>
        <w:rPr>
          <w:rFonts w:ascii="Arial" w:hAnsi="Arial" w:cs="Arial"/>
          <w:b/>
        </w:rPr>
        <w:t>VII</w:t>
      </w:r>
      <w:r w:rsidRPr="005C3BBD">
        <w:rPr>
          <w:rFonts w:ascii="Arial" w:hAnsi="Arial" w:cs="Arial"/>
          <w:b/>
        </w:rPr>
        <w:t>I.-</w:t>
      </w:r>
      <w:r w:rsidRPr="005C3BBD">
        <w:rPr>
          <w:rFonts w:ascii="Arial" w:hAnsi="Arial" w:cs="Arial"/>
        </w:rPr>
        <w:t xml:space="preserve"> Gozar de las prerrogativas fiscales y demás beneficios económicos y administrativos que otorgue la Administración Pública del estado de Yucatán de conformidad con las disposiciones jurídicas de la materia.</w:t>
      </w:r>
    </w:p>
    <w:p w:rsidR="003F446E" w:rsidRPr="005C3BBD" w:rsidRDefault="003F446E" w:rsidP="003F446E">
      <w:pPr>
        <w:ind w:firstLine="708"/>
        <w:jc w:val="both"/>
        <w:rPr>
          <w:rFonts w:ascii="Arial" w:hAnsi="Arial" w:cs="Arial"/>
        </w:rPr>
      </w:pPr>
      <w:r>
        <w:rPr>
          <w:rFonts w:ascii="Arial" w:hAnsi="Arial" w:cs="Arial"/>
          <w:b/>
        </w:rPr>
        <w:t>I</w:t>
      </w:r>
      <w:r w:rsidRPr="005C3BBD">
        <w:rPr>
          <w:rFonts w:ascii="Arial" w:hAnsi="Arial" w:cs="Arial"/>
          <w:b/>
        </w:rPr>
        <w:t>X.-</w:t>
      </w:r>
      <w:r w:rsidRPr="005C3BBD">
        <w:rPr>
          <w:rFonts w:ascii="Arial" w:hAnsi="Arial" w:cs="Arial"/>
        </w:rPr>
        <w:t xml:space="preserve"> Recibir donativos, aportaciones, y los bienes de otras organizaciones que se extingan, de conformidad con sus estatutos y sin perjuicio de lo que dispongan otras disposiciones jurídicas.</w:t>
      </w:r>
    </w:p>
    <w:p w:rsidR="003F446E" w:rsidRPr="005C3BBD" w:rsidRDefault="003F446E" w:rsidP="003F446E">
      <w:pPr>
        <w:ind w:firstLine="708"/>
        <w:jc w:val="both"/>
        <w:rPr>
          <w:rFonts w:ascii="Arial" w:hAnsi="Arial" w:cs="Arial"/>
        </w:rPr>
      </w:pPr>
      <w:r w:rsidRPr="005C3BBD">
        <w:rPr>
          <w:rFonts w:ascii="Arial" w:hAnsi="Arial" w:cs="Arial"/>
          <w:b/>
        </w:rPr>
        <w:t>X.-</w:t>
      </w:r>
      <w:r w:rsidRPr="005C3BBD">
        <w:rPr>
          <w:rFonts w:ascii="Arial" w:hAnsi="Arial" w:cs="Arial"/>
        </w:rPr>
        <w:t xml:space="preserve"> Coadyuvar con las autoridades competentes, en los términos de los convenios que al efecto se celebren, en la prestación de servicios públicos relacionados con las actividades previstas en esta ley.</w:t>
      </w:r>
    </w:p>
    <w:p w:rsidR="003F446E" w:rsidRPr="005C3BBD" w:rsidRDefault="003F446E" w:rsidP="003F446E">
      <w:pPr>
        <w:ind w:firstLine="708"/>
        <w:jc w:val="both"/>
        <w:rPr>
          <w:rFonts w:ascii="Arial" w:hAnsi="Arial" w:cs="Arial"/>
        </w:rPr>
      </w:pPr>
      <w:r w:rsidRPr="005C3BBD">
        <w:rPr>
          <w:rFonts w:ascii="Arial" w:hAnsi="Arial" w:cs="Arial"/>
          <w:b/>
        </w:rPr>
        <w:t>XI.-</w:t>
      </w:r>
      <w:r w:rsidRPr="005C3BBD">
        <w:rPr>
          <w:rFonts w:ascii="Arial" w:hAnsi="Arial" w:cs="Arial"/>
        </w:rPr>
        <w:t xml:space="preserve"> Acceder a los beneficios para las organizaciones que se deriven de los convenios o tratados internacionales y que estén relacionados con las actividades y finalidades previstas en esta ley, en los términos de dichos instrumentos.</w:t>
      </w:r>
    </w:p>
    <w:p w:rsidR="003F446E" w:rsidRPr="005C3BBD" w:rsidRDefault="003F446E" w:rsidP="003F446E">
      <w:pPr>
        <w:ind w:firstLine="708"/>
        <w:jc w:val="both"/>
        <w:rPr>
          <w:rFonts w:ascii="Arial" w:hAnsi="Arial" w:cs="Arial"/>
        </w:rPr>
      </w:pPr>
      <w:r w:rsidRPr="005C3BBD">
        <w:rPr>
          <w:rFonts w:ascii="Arial" w:hAnsi="Arial" w:cs="Arial"/>
          <w:b/>
        </w:rPr>
        <w:t>X</w:t>
      </w:r>
      <w:r>
        <w:rPr>
          <w:rFonts w:ascii="Arial" w:hAnsi="Arial" w:cs="Arial"/>
          <w:b/>
        </w:rPr>
        <w:t>I</w:t>
      </w:r>
      <w:r w:rsidRPr="005C3BBD">
        <w:rPr>
          <w:rFonts w:ascii="Arial" w:hAnsi="Arial" w:cs="Arial"/>
          <w:b/>
        </w:rPr>
        <w:t>I.-</w:t>
      </w:r>
      <w:r w:rsidRPr="005C3BBD">
        <w:rPr>
          <w:rFonts w:ascii="Arial" w:hAnsi="Arial" w:cs="Arial"/>
        </w:rPr>
        <w:t xml:space="preserve"> Recibir asesoría, capacitación y colaboración por parte de dependencias y entidades para el mejor cumplimiento de su objeto y actividades, en el marco de los programas que al efecto formulen dichas dependencias y entidades, así como para promover y desarrollar la igualdad de género en los asuntos de interés general.</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7.- Obligaciones</w:t>
      </w:r>
    </w:p>
    <w:p w:rsidR="003F446E" w:rsidRPr="005C3BBD" w:rsidRDefault="003F446E" w:rsidP="003F446E">
      <w:pPr>
        <w:jc w:val="both"/>
        <w:rPr>
          <w:rFonts w:ascii="Arial" w:hAnsi="Arial" w:cs="Arial"/>
        </w:rPr>
      </w:pPr>
      <w:r w:rsidRPr="005C3BBD">
        <w:rPr>
          <w:rFonts w:ascii="Arial" w:hAnsi="Arial" w:cs="Arial"/>
        </w:rPr>
        <w:tab/>
        <w:t>Para acceder a los apoyos y estímulos que otorgue la Administración Pública del estado y de los municipios, dirigidos al fomento de las actividades que esta ley establece, las organizaciones tienen, además de las previstas en otras disposiciones jurídicas aplicables, las siguientes obligaciones:</w:t>
      </w:r>
    </w:p>
    <w:p w:rsidR="003F446E" w:rsidRPr="005C3BBD" w:rsidRDefault="003F446E" w:rsidP="003F446E">
      <w:pPr>
        <w:jc w:val="both"/>
        <w:rPr>
          <w:rFonts w:ascii="Arial" w:hAnsi="Arial" w:cs="Arial"/>
        </w:rPr>
      </w:pPr>
    </w:p>
    <w:p w:rsidR="003F446E" w:rsidRPr="005C3BBD" w:rsidRDefault="003F446E" w:rsidP="003F446E">
      <w:pPr>
        <w:ind w:firstLine="708"/>
        <w:jc w:val="both"/>
        <w:rPr>
          <w:rFonts w:ascii="Arial" w:hAnsi="Arial" w:cs="Arial"/>
        </w:rPr>
      </w:pPr>
      <w:r w:rsidRPr="005C3BBD">
        <w:rPr>
          <w:rFonts w:ascii="Arial" w:hAnsi="Arial" w:cs="Arial"/>
          <w:b/>
        </w:rPr>
        <w:t>I.-</w:t>
      </w:r>
      <w:r w:rsidRPr="005C3BBD">
        <w:rPr>
          <w:rFonts w:ascii="Arial" w:hAnsi="Arial" w:cs="Arial"/>
        </w:rPr>
        <w:t xml:space="preserve"> Haber constituido en forma legal, sus órganos de dirección y de representación.</w:t>
      </w:r>
    </w:p>
    <w:p w:rsidR="003F446E" w:rsidRPr="005C3BBD" w:rsidRDefault="003F446E" w:rsidP="003F446E">
      <w:pPr>
        <w:ind w:firstLine="708"/>
        <w:jc w:val="both"/>
        <w:rPr>
          <w:rFonts w:ascii="Arial" w:hAnsi="Arial" w:cs="Arial"/>
        </w:rPr>
      </w:pPr>
      <w:r w:rsidRPr="005C3BBD">
        <w:rPr>
          <w:rFonts w:ascii="Arial" w:hAnsi="Arial" w:cs="Arial"/>
          <w:b/>
        </w:rPr>
        <w:t>II.-</w:t>
      </w:r>
      <w:r w:rsidRPr="005C3BBD">
        <w:rPr>
          <w:rFonts w:ascii="Arial" w:hAnsi="Arial" w:cs="Arial"/>
        </w:rPr>
        <w:t xml:space="preserve"> Contar con un sistema de contabilidad de acuerdo con las normas y principios de contabilidad generalmente aceptados.</w:t>
      </w:r>
    </w:p>
    <w:p w:rsidR="003F446E" w:rsidRPr="005C3BBD" w:rsidRDefault="003F446E" w:rsidP="003F446E">
      <w:pPr>
        <w:ind w:firstLine="708"/>
        <w:jc w:val="both"/>
        <w:rPr>
          <w:rFonts w:ascii="Arial" w:hAnsi="Arial" w:cs="Arial"/>
        </w:rPr>
      </w:pPr>
      <w:r w:rsidRPr="005C3BBD">
        <w:rPr>
          <w:rFonts w:ascii="Arial" w:hAnsi="Arial" w:cs="Arial"/>
          <w:b/>
        </w:rPr>
        <w:t>III.-</w:t>
      </w:r>
      <w:r w:rsidRPr="005C3BBD">
        <w:rPr>
          <w:rFonts w:ascii="Arial" w:hAnsi="Arial" w:cs="Arial"/>
        </w:rPr>
        <w:t xml:space="preserve"> Proporcionar la información que les sea requerida por autoridad competente sobre sus fines, estatutos, programas, actividades, beneficiarios, fuentes de financiamiento nacionales, extranjeras o mixtas, patrimonio, operación administrativa y financiera, y uso de los apoyos y estímulos públicos que reciban.</w:t>
      </w:r>
    </w:p>
    <w:p w:rsidR="003F446E" w:rsidRPr="005C3BBD" w:rsidRDefault="003F446E" w:rsidP="003F446E">
      <w:pPr>
        <w:ind w:firstLine="708"/>
        <w:jc w:val="both"/>
        <w:rPr>
          <w:rFonts w:ascii="Arial" w:hAnsi="Arial" w:cs="Arial"/>
        </w:rPr>
      </w:pPr>
      <w:r w:rsidRPr="005C3BBD">
        <w:rPr>
          <w:rFonts w:ascii="Arial" w:hAnsi="Arial" w:cs="Arial"/>
          <w:b/>
        </w:rPr>
        <w:t>IV.-</w:t>
      </w:r>
      <w:r w:rsidRPr="005C3BBD">
        <w:rPr>
          <w:rFonts w:ascii="Arial" w:hAnsi="Arial" w:cs="Arial"/>
        </w:rPr>
        <w:t xml:space="preserve"> Informar anualmente a la secretaría sobre las actividades realizadas y el cumplimiento de sus propósitos, así como el balance de su situación financiera, contable y patrimonial, que reflejen en forma clara su situación y, especialmente, el uso y resultados derivados de los apoyos y estímulos públicos recibidos, para mantener actualizado el sistema de información y garantizar la transparencia de sus actividades.</w:t>
      </w:r>
    </w:p>
    <w:p w:rsidR="003F446E" w:rsidRPr="005C3BBD" w:rsidRDefault="003F446E" w:rsidP="003F446E">
      <w:pPr>
        <w:ind w:firstLine="708"/>
        <w:jc w:val="both"/>
        <w:rPr>
          <w:rFonts w:ascii="Arial" w:hAnsi="Arial" w:cs="Arial"/>
        </w:rPr>
      </w:pPr>
      <w:r w:rsidRPr="005C3BBD">
        <w:rPr>
          <w:rFonts w:ascii="Arial" w:hAnsi="Arial" w:cs="Arial"/>
          <w:b/>
        </w:rPr>
        <w:t>V.-</w:t>
      </w:r>
      <w:r w:rsidRPr="005C3BBD">
        <w:rPr>
          <w:rFonts w:ascii="Arial" w:hAnsi="Arial" w:cs="Arial"/>
        </w:rPr>
        <w:t xml:space="preserve"> Notificar a la secretaría las modificaciones a su acta constitutiva, los cambios en sus órganos de gobierno, dirección y representación, en un plazo no mayor a cuarenta y cinco días hábiles contados a partir de la modificación respectiva.</w:t>
      </w:r>
    </w:p>
    <w:p w:rsidR="003F446E" w:rsidRPr="005C3BBD" w:rsidRDefault="003F446E" w:rsidP="003F446E">
      <w:pPr>
        <w:ind w:firstLine="708"/>
        <w:jc w:val="both"/>
        <w:rPr>
          <w:rFonts w:ascii="Arial" w:hAnsi="Arial" w:cs="Arial"/>
        </w:rPr>
      </w:pPr>
      <w:r w:rsidRPr="005C3BBD">
        <w:rPr>
          <w:rFonts w:ascii="Arial" w:hAnsi="Arial" w:cs="Arial"/>
          <w:b/>
        </w:rPr>
        <w:t>VI.-</w:t>
      </w:r>
      <w:r w:rsidRPr="005C3BBD">
        <w:rPr>
          <w:rFonts w:ascii="Arial" w:hAnsi="Arial" w:cs="Arial"/>
        </w:rPr>
        <w:t xml:space="preserve"> </w:t>
      </w:r>
      <w:r>
        <w:rPr>
          <w:rFonts w:ascii="Arial" w:hAnsi="Arial" w:cs="Arial"/>
        </w:rPr>
        <w:t>Estar inscritas en el Registro y también registrar</w:t>
      </w:r>
      <w:r w:rsidRPr="005C3BBD">
        <w:rPr>
          <w:rFonts w:ascii="Arial" w:hAnsi="Arial" w:cs="Arial"/>
        </w:rPr>
        <w:t xml:space="preserve"> la denominación de las redes de apoyo de las que forme parte, así como el aviso correspondiente cuando dejen de pertenecer a ellas.</w:t>
      </w:r>
    </w:p>
    <w:p w:rsidR="003F446E" w:rsidRPr="005C3BBD" w:rsidRDefault="003F446E" w:rsidP="003F446E">
      <w:pPr>
        <w:ind w:firstLine="708"/>
        <w:jc w:val="both"/>
        <w:rPr>
          <w:rFonts w:ascii="Arial" w:hAnsi="Arial" w:cs="Arial"/>
        </w:rPr>
      </w:pPr>
      <w:r w:rsidRPr="005C3BBD">
        <w:rPr>
          <w:rFonts w:ascii="Arial" w:hAnsi="Arial" w:cs="Arial"/>
          <w:b/>
        </w:rPr>
        <w:t>VII.-</w:t>
      </w:r>
      <w:r w:rsidRPr="005C3BBD">
        <w:rPr>
          <w:rFonts w:ascii="Arial" w:hAnsi="Arial" w:cs="Arial"/>
        </w:rPr>
        <w:t xml:space="preserve"> En caso de disolución, transmitir los bienes que hayan adquirido con apoyos y estímulos públicos, a organizaciones que realicen actividades objeto de fomento y que estén inscritas en el registro. La organización que se disuelva podrá decidir a quién transmitirá dichos bienes.</w:t>
      </w:r>
    </w:p>
    <w:p w:rsidR="003F446E" w:rsidRPr="005C3BBD" w:rsidRDefault="003F446E" w:rsidP="003F446E">
      <w:pPr>
        <w:ind w:firstLine="708"/>
        <w:jc w:val="both"/>
        <w:rPr>
          <w:rFonts w:ascii="Arial" w:hAnsi="Arial" w:cs="Arial"/>
        </w:rPr>
      </w:pPr>
      <w:r w:rsidRPr="005C3BBD">
        <w:rPr>
          <w:rFonts w:ascii="Arial" w:hAnsi="Arial" w:cs="Arial"/>
          <w:b/>
        </w:rPr>
        <w:t>VIII.-</w:t>
      </w:r>
      <w:r w:rsidRPr="005C3BBD">
        <w:rPr>
          <w:rFonts w:ascii="Arial" w:hAnsi="Arial" w:cs="Arial"/>
        </w:rPr>
        <w:t xml:space="preserve"> Realizar las acciones necesarias para el cumplimiento de su objeto social.</w:t>
      </w:r>
    </w:p>
    <w:p w:rsidR="003F446E" w:rsidRPr="005C3BBD" w:rsidRDefault="003F446E" w:rsidP="003F446E">
      <w:pPr>
        <w:ind w:firstLine="708"/>
        <w:jc w:val="both"/>
        <w:rPr>
          <w:rFonts w:ascii="Arial" w:hAnsi="Arial" w:cs="Arial"/>
        </w:rPr>
      </w:pPr>
      <w:r w:rsidRPr="005C3BBD">
        <w:rPr>
          <w:rFonts w:ascii="Arial" w:hAnsi="Arial" w:cs="Arial"/>
          <w:b/>
        </w:rPr>
        <w:t>IX.-</w:t>
      </w:r>
      <w:r w:rsidRPr="005C3BBD">
        <w:rPr>
          <w:rFonts w:ascii="Arial" w:hAnsi="Arial" w:cs="Arial"/>
        </w:rPr>
        <w:t xml:space="preserve"> Promover su fortalecimiento institucional y la profesionalización y capacitación de sus integrantes.</w:t>
      </w:r>
    </w:p>
    <w:p w:rsidR="003F446E" w:rsidRPr="005C3BBD" w:rsidRDefault="003F446E" w:rsidP="003F446E">
      <w:pPr>
        <w:ind w:firstLine="708"/>
        <w:jc w:val="both"/>
        <w:rPr>
          <w:rFonts w:ascii="Arial" w:hAnsi="Arial" w:cs="Arial"/>
        </w:rPr>
      </w:pPr>
      <w:r w:rsidRPr="005C3BBD">
        <w:rPr>
          <w:rFonts w:ascii="Arial" w:hAnsi="Arial" w:cs="Arial"/>
          <w:b/>
        </w:rPr>
        <w:t>X.-</w:t>
      </w:r>
      <w:r w:rsidRPr="005C3BBD">
        <w:rPr>
          <w:rFonts w:ascii="Arial" w:hAnsi="Arial" w:cs="Arial"/>
        </w:rPr>
        <w:t xml:space="preserve"> No realizar proselitismo o propaganda con fines religiosos o político-electorales.</w:t>
      </w:r>
    </w:p>
    <w:p w:rsidR="003F446E" w:rsidRPr="005C3BBD" w:rsidRDefault="003F446E" w:rsidP="003F446E">
      <w:pPr>
        <w:ind w:firstLine="708"/>
        <w:jc w:val="both"/>
        <w:rPr>
          <w:rFonts w:ascii="Arial" w:hAnsi="Arial" w:cs="Arial"/>
        </w:rPr>
      </w:pPr>
      <w:r w:rsidRPr="005C3BBD">
        <w:rPr>
          <w:rFonts w:ascii="Arial" w:hAnsi="Arial" w:cs="Arial"/>
          <w:b/>
        </w:rPr>
        <w:t>XI.-</w:t>
      </w:r>
      <w:r w:rsidRPr="005C3BBD">
        <w:rPr>
          <w:rFonts w:ascii="Arial" w:hAnsi="Arial" w:cs="Arial"/>
        </w:rPr>
        <w:t xml:space="preserve"> Actuar con criterios de imparcialidad y no discriminación en la determinación de beneficiarios.</w:t>
      </w:r>
    </w:p>
    <w:p w:rsidR="003F446E" w:rsidRPr="005C3BBD" w:rsidRDefault="003F446E" w:rsidP="003F446E">
      <w:pPr>
        <w:ind w:firstLine="708"/>
        <w:jc w:val="both"/>
        <w:rPr>
          <w:rFonts w:ascii="Arial" w:hAnsi="Arial" w:cs="Arial"/>
        </w:rPr>
      </w:pPr>
      <w:r w:rsidRPr="005C3BBD">
        <w:rPr>
          <w:rFonts w:ascii="Arial" w:hAnsi="Arial" w:cs="Arial"/>
          <w:b/>
        </w:rPr>
        <w:t>XII.-</w:t>
      </w:r>
      <w:r w:rsidRPr="005C3BBD">
        <w:rPr>
          <w:rFonts w:ascii="Arial" w:hAnsi="Arial" w:cs="Arial"/>
        </w:rPr>
        <w:t xml:space="preserve"> Destinar la totalidad de sus recursos al cumplimiento de su objeto.</w:t>
      </w:r>
    </w:p>
    <w:p w:rsidR="003F446E" w:rsidRPr="005C3BBD" w:rsidRDefault="003F446E" w:rsidP="003F446E">
      <w:pPr>
        <w:jc w:val="both"/>
        <w:rPr>
          <w:rFonts w:ascii="Arial" w:hAnsi="Arial" w:cs="Arial"/>
        </w:rPr>
      </w:pPr>
    </w:p>
    <w:p w:rsidR="003F446E" w:rsidRPr="005C3BBD" w:rsidRDefault="003F446E" w:rsidP="003F446E">
      <w:pPr>
        <w:jc w:val="both"/>
        <w:rPr>
          <w:rFonts w:ascii="Arial" w:hAnsi="Arial" w:cs="Arial"/>
        </w:rPr>
      </w:pPr>
      <w:r w:rsidRPr="005C3BBD">
        <w:rPr>
          <w:rFonts w:ascii="Arial" w:hAnsi="Arial" w:cs="Arial"/>
        </w:rPr>
        <w:tab/>
        <w:t>Las organizaciones que reciban los apoyos y estímulos, deberán presentar ante la secretaría un informe justificado que contenga las acciones desarrolladas con los apoyos y estímulos recibidos en los términos previstos por esta ley.</w:t>
      </w:r>
    </w:p>
    <w:p w:rsidR="003F446E" w:rsidRPr="005C3BBD" w:rsidRDefault="003F446E" w:rsidP="003F446E">
      <w:pPr>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8.- Organizaciones internacionales</w:t>
      </w:r>
    </w:p>
    <w:p w:rsidR="003F446E" w:rsidRPr="005C3BBD" w:rsidRDefault="003F446E" w:rsidP="003F446E">
      <w:pPr>
        <w:jc w:val="both"/>
        <w:rPr>
          <w:rFonts w:ascii="Arial" w:hAnsi="Arial" w:cs="Arial"/>
        </w:rPr>
      </w:pPr>
      <w:r w:rsidRPr="005C3BBD">
        <w:rPr>
          <w:rFonts w:ascii="Arial" w:hAnsi="Arial" w:cs="Arial"/>
        </w:rPr>
        <w:tab/>
        <w:t>Las organizaciones que constituyan capítulos locales y nacionales de organizaciones internacionales registradas en los términos de esta ley, ejercerán los derechos que esta dispone, siempre que sus órganos de administración y representación estén integrados mayoritariamente por ciudadanos mexicanos y que las acciones objeto de fomento, se realicen en el estado. Para efectos de lo dispuesto en este artículo, las organizaciones internacionales deberán inscribirse en el registro y señalar domicilio en el estado.</w:t>
      </w:r>
    </w:p>
    <w:p w:rsidR="003F446E" w:rsidRPr="005C3BBD" w:rsidRDefault="003F446E" w:rsidP="003F446E">
      <w:pPr>
        <w:jc w:val="both"/>
        <w:rPr>
          <w:rFonts w:ascii="Arial" w:hAnsi="Arial" w:cs="Arial"/>
        </w:rPr>
      </w:pPr>
    </w:p>
    <w:p w:rsidR="003F446E" w:rsidRPr="005C3BBD" w:rsidRDefault="003F446E" w:rsidP="003F446E">
      <w:pPr>
        <w:jc w:val="both"/>
        <w:rPr>
          <w:rFonts w:ascii="Arial" w:hAnsi="Arial" w:cs="Arial"/>
        </w:rPr>
      </w:pPr>
      <w:r w:rsidRPr="005C3BBD">
        <w:rPr>
          <w:rFonts w:ascii="Arial" w:hAnsi="Arial" w:cs="Arial"/>
        </w:rPr>
        <w:tab/>
        <w:t>Las organizaciones constituidas conforme a las leyes extranjeras, previo cumplimiento de las disposiciones correspondientes del Código Civil Federal, que realicen en el estado una o más de las actividades cuyo fomento tiene por objeto esta ley, gozarán de los derechos que se derivan de la inscripción en el registro, con exclusión de los que se establecen en las fracciones II a la VII y XI del artículo 6, reservados a las organizaciones constituidas conforme a las leyes mexicanas.</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9.- Causas de exclusión</w:t>
      </w:r>
    </w:p>
    <w:p w:rsidR="003F446E" w:rsidRPr="005C3BBD" w:rsidRDefault="003F446E" w:rsidP="003F446E">
      <w:pPr>
        <w:jc w:val="both"/>
        <w:rPr>
          <w:rFonts w:ascii="Arial" w:hAnsi="Arial" w:cs="Arial"/>
        </w:rPr>
      </w:pPr>
      <w:r w:rsidRPr="005C3BBD">
        <w:rPr>
          <w:rFonts w:ascii="Arial" w:hAnsi="Arial" w:cs="Arial"/>
        </w:rPr>
        <w:tab/>
        <w:t>Las organizaciones no podrán recibir los apoyos y estímulos públicos previstos en esta ley cuando incurran en alguno de los siguientes supuestos:</w:t>
      </w:r>
    </w:p>
    <w:p w:rsidR="003F446E" w:rsidRPr="005C3BBD" w:rsidRDefault="003F446E" w:rsidP="003F446E">
      <w:pPr>
        <w:jc w:val="both"/>
        <w:rPr>
          <w:rFonts w:ascii="Arial" w:hAnsi="Arial" w:cs="Arial"/>
        </w:rPr>
      </w:pPr>
    </w:p>
    <w:p w:rsidR="003F446E" w:rsidRPr="005C3BBD" w:rsidRDefault="003F446E" w:rsidP="003F446E">
      <w:pPr>
        <w:ind w:firstLine="708"/>
        <w:jc w:val="both"/>
        <w:rPr>
          <w:rFonts w:ascii="Arial" w:hAnsi="Arial" w:cs="Arial"/>
        </w:rPr>
      </w:pPr>
      <w:r w:rsidRPr="005C3BBD">
        <w:rPr>
          <w:rFonts w:ascii="Arial" w:hAnsi="Arial" w:cs="Arial"/>
          <w:b/>
        </w:rPr>
        <w:t>I.-</w:t>
      </w:r>
      <w:r w:rsidRPr="005C3BBD">
        <w:rPr>
          <w:rFonts w:ascii="Arial" w:hAnsi="Arial" w:cs="Arial"/>
        </w:rPr>
        <w:t xml:space="preserve"> Exista entre sus directivos y los servidores públicos encargados de otorgar o autorizar los apoyos y estímulos, relaciones de interés o nexos de parentesco por consanguinidad o afinidad hasta en cuarto grado, o sean cónyuges.</w:t>
      </w:r>
    </w:p>
    <w:p w:rsidR="003F446E" w:rsidRPr="005C3BBD" w:rsidRDefault="003F446E" w:rsidP="003F446E">
      <w:pPr>
        <w:ind w:firstLine="708"/>
        <w:jc w:val="both"/>
        <w:rPr>
          <w:rFonts w:ascii="Arial" w:hAnsi="Arial" w:cs="Arial"/>
        </w:rPr>
      </w:pPr>
      <w:r w:rsidRPr="005C3BBD">
        <w:rPr>
          <w:rFonts w:ascii="Arial" w:hAnsi="Arial" w:cs="Arial"/>
          <w:b/>
        </w:rPr>
        <w:t>II.-</w:t>
      </w:r>
      <w:r w:rsidRPr="005C3BBD">
        <w:rPr>
          <w:rFonts w:ascii="Arial" w:hAnsi="Arial" w:cs="Arial"/>
        </w:rPr>
        <w:t xml:space="preserve"> Contraten, con recursos públicos, a personas con nexos de parentesco con los directivos de la organización, por consanguinidad o afinidad hasta en cuarto grado.</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10.- Financiamiento internacional</w:t>
      </w:r>
    </w:p>
    <w:p w:rsidR="003F446E" w:rsidRPr="005C3BBD" w:rsidRDefault="003F446E" w:rsidP="003F446E">
      <w:pPr>
        <w:jc w:val="both"/>
        <w:rPr>
          <w:rFonts w:ascii="Arial" w:hAnsi="Arial" w:cs="Arial"/>
        </w:rPr>
      </w:pPr>
      <w:r w:rsidRPr="005C3BBD">
        <w:rPr>
          <w:rFonts w:ascii="Arial" w:hAnsi="Arial" w:cs="Arial"/>
        </w:rPr>
        <w:tab/>
        <w:t>Las organizaciones que reciban apoyos y estímulos públicos, deberán sujetarse a las disposiciones jurídicas y administrativas aplicables en la materia.</w:t>
      </w:r>
    </w:p>
    <w:p w:rsidR="003F446E" w:rsidRPr="005C3BBD" w:rsidRDefault="003F446E" w:rsidP="003F446E">
      <w:pPr>
        <w:jc w:val="both"/>
        <w:rPr>
          <w:rFonts w:ascii="Arial" w:hAnsi="Arial" w:cs="Arial"/>
        </w:rPr>
      </w:pPr>
    </w:p>
    <w:p w:rsidR="003F446E" w:rsidRPr="005C3BBD" w:rsidRDefault="003F446E" w:rsidP="003F446E">
      <w:pPr>
        <w:jc w:val="both"/>
        <w:rPr>
          <w:rFonts w:ascii="Arial" w:hAnsi="Arial" w:cs="Arial"/>
        </w:rPr>
      </w:pPr>
      <w:r w:rsidRPr="005C3BBD">
        <w:rPr>
          <w:rFonts w:ascii="Arial" w:hAnsi="Arial" w:cs="Arial"/>
        </w:rPr>
        <w:tab/>
        <w:t>Las organizaciones que obtengan recursos económicos de terceros o del extranjero, deberán llevar a cabo las operaciones correspondientes conforme a las disposiciones fiscales vigentes en el territorio nacional o, cuando así proceda, con base en los tratados y acuerdos internacionales de los que el país sea parte.</w:t>
      </w:r>
    </w:p>
    <w:p w:rsidR="003F446E" w:rsidRDefault="003F446E">
      <w:pPr>
        <w:rPr>
          <w:rFonts w:ascii="Arial" w:hAnsi="Arial" w:cs="Arial"/>
          <w:b/>
        </w:rPr>
      </w:pPr>
      <w:r>
        <w:rPr>
          <w:rFonts w:ascii="Arial" w:hAnsi="Arial" w:cs="Arial"/>
          <w:b/>
        </w:rPr>
        <w:br w:type="page"/>
      </w:r>
    </w:p>
    <w:p w:rsidR="003F446E" w:rsidRPr="005C3BBD" w:rsidRDefault="003F446E" w:rsidP="003F446E">
      <w:pPr>
        <w:jc w:val="center"/>
        <w:rPr>
          <w:rFonts w:ascii="Arial" w:hAnsi="Arial" w:cs="Arial"/>
          <w:b/>
        </w:rPr>
      </w:pPr>
      <w:r w:rsidRPr="005C3BBD">
        <w:rPr>
          <w:rFonts w:ascii="Arial" w:hAnsi="Arial" w:cs="Arial"/>
          <w:b/>
        </w:rPr>
        <w:t>Capítulo III</w:t>
      </w:r>
    </w:p>
    <w:p w:rsidR="003F446E" w:rsidRPr="005C3BBD" w:rsidRDefault="003F446E" w:rsidP="003F446E">
      <w:pPr>
        <w:jc w:val="center"/>
        <w:rPr>
          <w:rFonts w:ascii="Arial" w:hAnsi="Arial" w:cs="Arial"/>
          <w:b/>
        </w:rPr>
      </w:pPr>
      <w:r w:rsidRPr="005C3BBD">
        <w:rPr>
          <w:rFonts w:ascii="Arial" w:hAnsi="Arial" w:cs="Arial"/>
          <w:b/>
        </w:rPr>
        <w:t>Autoridades y las Acciones de Fomento</w:t>
      </w:r>
    </w:p>
    <w:p w:rsidR="003F446E" w:rsidRDefault="003F446E" w:rsidP="003F446E">
      <w:pPr>
        <w:jc w:val="both"/>
        <w:rPr>
          <w:rFonts w:ascii="Arial" w:hAnsi="Arial" w:cs="Arial"/>
          <w:b/>
          <w:bCs/>
          <w:lang w:eastAsia="es-MX"/>
        </w:rPr>
      </w:pPr>
    </w:p>
    <w:p w:rsidR="003F446E" w:rsidRPr="005C3BBD" w:rsidRDefault="003F446E" w:rsidP="003F446E">
      <w:pPr>
        <w:spacing w:line="360" w:lineRule="auto"/>
        <w:jc w:val="both"/>
        <w:rPr>
          <w:rFonts w:ascii="Arial" w:hAnsi="Arial" w:cs="Arial"/>
          <w:b/>
          <w:bCs/>
          <w:lang w:eastAsia="es-MX"/>
        </w:rPr>
      </w:pPr>
      <w:r w:rsidRPr="005C3BBD">
        <w:rPr>
          <w:rFonts w:ascii="Arial" w:hAnsi="Arial" w:cs="Arial"/>
          <w:b/>
          <w:bCs/>
          <w:lang w:eastAsia="es-MX"/>
        </w:rPr>
        <w:t>Artículo 11.- Objeto de la comisión</w:t>
      </w:r>
    </w:p>
    <w:p w:rsidR="003F446E" w:rsidRPr="005C3BBD" w:rsidRDefault="003F446E" w:rsidP="003F446E">
      <w:pPr>
        <w:jc w:val="both"/>
        <w:rPr>
          <w:rFonts w:ascii="Arial" w:hAnsi="Arial" w:cs="Arial"/>
          <w:lang w:eastAsia="es-MX"/>
        </w:rPr>
      </w:pPr>
      <w:r w:rsidRPr="005C3BBD">
        <w:rPr>
          <w:rFonts w:ascii="Arial" w:hAnsi="Arial" w:cs="Arial"/>
          <w:lang w:eastAsia="es-MX"/>
        </w:rPr>
        <w:tab/>
        <w:t xml:space="preserve">La </w:t>
      </w:r>
      <w:bookmarkStart w:id="0" w:name="_Hlk515994540"/>
      <w:r w:rsidRPr="005C3BBD">
        <w:rPr>
          <w:rFonts w:ascii="Arial" w:hAnsi="Arial" w:cs="Arial"/>
          <w:lang w:eastAsia="es-MX"/>
        </w:rPr>
        <w:t>Comisión de Fomento a las Actividades de las Organizaciones de la Sociedad Civil</w:t>
      </w:r>
      <w:bookmarkEnd w:id="0"/>
      <w:r w:rsidRPr="005C3BBD">
        <w:rPr>
          <w:rFonts w:ascii="Arial" w:hAnsi="Arial" w:cs="Arial"/>
          <w:lang w:eastAsia="es-MX"/>
        </w:rPr>
        <w:t xml:space="preserve"> tendrá por objeto facilitar la coordinación en el diseño, ejecución, seguimiento y evaluación de las acciones y medidas para el fomento de las actividades establecidas en esta ley.</w:t>
      </w:r>
    </w:p>
    <w:p w:rsidR="003F446E" w:rsidRDefault="003F446E" w:rsidP="003F446E">
      <w:pPr>
        <w:spacing w:line="360" w:lineRule="auto"/>
        <w:jc w:val="both"/>
        <w:rPr>
          <w:rFonts w:ascii="Arial" w:hAnsi="Arial" w:cs="Arial"/>
          <w:b/>
          <w:bCs/>
          <w:lang w:eastAsia="es-MX"/>
        </w:rPr>
      </w:pPr>
    </w:p>
    <w:p w:rsidR="003F446E" w:rsidRPr="005C3BBD" w:rsidRDefault="003F446E" w:rsidP="003F446E">
      <w:pPr>
        <w:spacing w:line="360" w:lineRule="auto"/>
        <w:jc w:val="both"/>
        <w:rPr>
          <w:rFonts w:ascii="Arial" w:hAnsi="Arial" w:cs="Arial"/>
          <w:b/>
          <w:bCs/>
          <w:lang w:eastAsia="es-MX"/>
        </w:rPr>
      </w:pPr>
      <w:r w:rsidRPr="005C3BBD">
        <w:rPr>
          <w:rFonts w:ascii="Arial" w:hAnsi="Arial" w:cs="Arial"/>
          <w:b/>
          <w:bCs/>
          <w:lang w:eastAsia="es-MX"/>
        </w:rPr>
        <w:t xml:space="preserve">Artículo 12.- </w:t>
      </w:r>
      <w:r>
        <w:rPr>
          <w:rFonts w:ascii="Arial" w:hAnsi="Arial" w:cs="Arial"/>
          <w:b/>
          <w:bCs/>
          <w:lang w:eastAsia="es-MX"/>
        </w:rPr>
        <w:t>Integración</w:t>
      </w:r>
      <w:r w:rsidRPr="005C3BBD">
        <w:rPr>
          <w:rFonts w:ascii="Arial" w:hAnsi="Arial" w:cs="Arial"/>
          <w:b/>
          <w:bCs/>
          <w:lang w:eastAsia="es-MX"/>
        </w:rPr>
        <w:t xml:space="preserve"> de la comisión</w:t>
      </w:r>
    </w:p>
    <w:p w:rsidR="003F446E" w:rsidRPr="005C3BBD" w:rsidRDefault="003F446E" w:rsidP="003F446E">
      <w:pPr>
        <w:jc w:val="both"/>
        <w:rPr>
          <w:rFonts w:ascii="Arial" w:hAnsi="Arial" w:cs="Arial"/>
          <w:lang w:eastAsia="es-MX"/>
        </w:rPr>
      </w:pPr>
      <w:r w:rsidRPr="005C3BBD">
        <w:rPr>
          <w:rFonts w:ascii="Arial" w:hAnsi="Arial" w:cs="Arial"/>
          <w:lang w:eastAsia="es-MX"/>
        </w:rPr>
        <w:tab/>
        <w:t>La comisión se integrará por:</w:t>
      </w:r>
    </w:p>
    <w:p w:rsidR="003F446E" w:rsidRPr="005C3BBD" w:rsidRDefault="003F446E" w:rsidP="003F446E">
      <w:pPr>
        <w:jc w:val="both"/>
        <w:rPr>
          <w:rFonts w:ascii="Arial" w:hAnsi="Arial" w:cs="Arial"/>
          <w:lang w:eastAsia="es-MX"/>
        </w:rPr>
      </w:pPr>
    </w:p>
    <w:p w:rsidR="003F446E" w:rsidRPr="005C3BBD" w:rsidRDefault="003F446E" w:rsidP="003F446E">
      <w:pPr>
        <w:ind w:firstLine="708"/>
        <w:jc w:val="both"/>
        <w:rPr>
          <w:rFonts w:ascii="Arial" w:hAnsi="Arial" w:cs="Arial"/>
          <w:lang w:eastAsia="es-MX"/>
        </w:rPr>
      </w:pPr>
      <w:r w:rsidRPr="005C3BBD">
        <w:rPr>
          <w:rFonts w:ascii="Arial" w:hAnsi="Arial" w:cs="Arial"/>
          <w:b/>
          <w:lang w:eastAsia="es-MX"/>
        </w:rPr>
        <w:t>I.-</w:t>
      </w:r>
      <w:r w:rsidRPr="005C3BBD">
        <w:rPr>
          <w:rFonts w:ascii="Arial" w:hAnsi="Arial" w:cs="Arial"/>
          <w:lang w:eastAsia="es-MX"/>
        </w:rPr>
        <w:t xml:space="preserve"> Un representante, con rango al menos de director o equivalente, de cada una de las siguientes dependencias y entidades:</w:t>
      </w:r>
    </w:p>
    <w:p w:rsidR="003F446E" w:rsidRPr="005C3BBD" w:rsidRDefault="003F446E" w:rsidP="003F446E">
      <w:pPr>
        <w:ind w:firstLine="708"/>
        <w:jc w:val="both"/>
        <w:rPr>
          <w:rFonts w:ascii="Arial" w:hAnsi="Arial" w:cs="Arial"/>
          <w:lang w:eastAsia="es-MX"/>
        </w:rPr>
      </w:pPr>
    </w:p>
    <w:p w:rsidR="003F446E" w:rsidRPr="005C3BBD" w:rsidRDefault="003F446E" w:rsidP="003F446E">
      <w:pPr>
        <w:ind w:left="708" w:firstLine="708"/>
        <w:jc w:val="both"/>
        <w:rPr>
          <w:rFonts w:ascii="Arial" w:hAnsi="Arial" w:cs="Arial"/>
          <w:lang w:eastAsia="es-MX"/>
        </w:rPr>
      </w:pPr>
      <w:r w:rsidRPr="005C3BBD">
        <w:rPr>
          <w:rFonts w:ascii="Arial" w:hAnsi="Arial" w:cs="Arial"/>
          <w:b/>
          <w:bCs/>
          <w:lang w:eastAsia="es-MX"/>
        </w:rPr>
        <w:t>a)</w:t>
      </w:r>
      <w:r w:rsidRPr="005C3BBD">
        <w:rPr>
          <w:rFonts w:ascii="Arial" w:hAnsi="Arial" w:cs="Arial"/>
          <w:bCs/>
          <w:lang w:eastAsia="es-MX"/>
        </w:rPr>
        <w:t xml:space="preserve"> La </w:t>
      </w:r>
      <w:r w:rsidRPr="005C3BBD">
        <w:rPr>
          <w:rFonts w:ascii="Arial" w:hAnsi="Arial" w:cs="Arial"/>
          <w:lang w:eastAsia="es-MX"/>
        </w:rPr>
        <w:t>Secretaría General de Gobierno.</w:t>
      </w:r>
    </w:p>
    <w:p w:rsidR="003F446E" w:rsidRPr="005C3BBD" w:rsidRDefault="003F446E" w:rsidP="003F446E">
      <w:pPr>
        <w:ind w:left="708" w:firstLine="708"/>
        <w:jc w:val="both"/>
        <w:rPr>
          <w:rFonts w:ascii="Arial" w:hAnsi="Arial" w:cs="Arial"/>
          <w:lang w:eastAsia="es-MX"/>
        </w:rPr>
      </w:pPr>
      <w:r w:rsidRPr="005C3BBD">
        <w:rPr>
          <w:rFonts w:ascii="Arial" w:hAnsi="Arial" w:cs="Arial"/>
          <w:b/>
          <w:bCs/>
          <w:lang w:eastAsia="es-MX"/>
        </w:rPr>
        <w:t>b)</w:t>
      </w:r>
      <w:r w:rsidRPr="005C3BBD">
        <w:rPr>
          <w:rFonts w:ascii="Arial" w:hAnsi="Arial" w:cs="Arial"/>
          <w:bCs/>
          <w:lang w:eastAsia="es-MX"/>
        </w:rPr>
        <w:t xml:space="preserve"> La </w:t>
      </w:r>
      <w:r w:rsidRPr="005C3BBD">
        <w:rPr>
          <w:rFonts w:ascii="Arial" w:hAnsi="Arial" w:cs="Arial"/>
          <w:lang w:eastAsia="es-MX"/>
        </w:rPr>
        <w:t>Secretaría de Administración y Finanzas.</w:t>
      </w:r>
    </w:p>
    <w:p w:rsidR="003F446E" w:rsidRPr="005C3BBD" w:rsidRDefault="003F446E" w:rsidP="003F446E">
      <w:pPr>
        <w:ind w:left="708" w:firstLine="708"/>
        <w:jc w:val="both"/>
        <w:rPr>
          <w:rFonts w:ascii="Arial" w:hAnsi="Arial" w:cs="Arial"/>
          <w:bCs/>
        </w:rPr>
      </w:pPr>
      <w:r w:rsidRPr="005C3BBD">
        <w:rPr>
          <w:rFonts w:ascii="Arial" w:hAnsi="Arial" w:cs="Arial"/>
          <w:b/>
          <w:bCs/>
        </w:rPr>
        <w:t>c)</w:t>
      </w:r>
      <w:r w:rsidRPr="005C3BBD">
        <w:rPr>
          <w:rFonts w:ascii="Arial" w:hAnsi="Arial" w:cs="Arial"/>
          <w:bCs/>
        </w:rPr>
        <w:t xml:space="preserve"> La Secretaría de Desarrollo Social.</w:t>
      </w:r>
    </w:p>
    <w:p w:rsidR="003F446E" w:rsidRDefault="003F446E" w:rsidP="003F446E">
      <w:pPr>
        <w:ind w:left="708" w:firstLine="708"/>
        <w:jc w:val="both"/>
        <w:rPr>
          <w:rFonts w:ascii="Arial" w:hAnsi="Arial" w:cs="Arial"/>
        </w:rPr>
      </w:pPr>
      <w:r w:rsidRPr="005C3BBD">
        <w:rPr>
          <w:rFonts w:ascii="Arial" w:hAnsi="Arial" w:cs="Arial"/>
          <w:b/>
        </w:rPr>
        <w:t>d)</w:t>
      </w:r>
      <w:r w:rsidRPr="005C3BBD">
        <w:rPr>
          <w:rFonts w:ascii="Arial" w:hAnsi="Arial" w:cs="Arial"/>
        </w:rPr>
        <w:t xml:space="preserve"> La Secretaría de Desarrollo </w:t>
      </w:r>
      <w:r w:rsidR="000D3DD1">
        <w:rPr>
          <w:rFonts w:ascii="Arial" w:hAnsi="Arial" w:cs="Arial"/>
        </w:rPr>
        <w:t>Sustentable</w:t>
      </w:r>
      <w:r w:rsidRPr="005C3BBD">
        <w:rPr>
          <w:rFonts w:ascii="Arial" w:hAnsi="Arial" w:cs="Arial"/>
        </w:rPr>
        <w:t>.</w:t>
      </w:r>
    </w:p>
    <w:p w:rsidR="0037711B" w:rsidRDefault="0037711B" w:rsidP="0037711B">
      <w:pPr>
        <w:pStyle w:val="Sinespaciado"/>
        <w:jc w:val="right"/>
        <w:rPr>
          <w:rFonts w:ascii="Arial" w:hAnsi="Arial" w:cs="Arial"/>
          <w:b/>
        </w:rPr>
      </w:pPr>
      <w:r>
        <w:rPr>
          <w:rFonts w:ascii="Times New Roman" w:eastAsia="MS Mincho" w:hAnsi="Times New Roman"/>
          <w:i/>
          <w:iCs/>
          <w:color w:val="0000FF"/>
          <w:sz w:val="18"/>
          <w:szCs w:val="18"/>
          <w:lang w:eastAsia="es-ES"/>
        </w:rPr>
        <w:t>Inciso reformado</w:t>
      </w:r>
      <w:r w:rsidRPr="00C47519">
        <w:rPr>
          <w:rFonts w:ascii="Times New Roman" w:eastAsia="MS Mincho" w:hAnsi="Times New Roman"/>
          <w:i/>
          <w:iCs/>
          <w:color w:val="0000FF"/>
          <w:sz w:val="18"/>
          <w:szCs w:val="18"/>
          <w:lang w:eastAsia="es-ES"/>
        </w:rPr>
        <w:t xml:space="preserve">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31-07-2019</w:t>
      </w:r>
    </w:p>
    <w:p w:rsidR="0037711B" w:rsidRDefault="0037711B" w:rsidP="003F446E">
      <w:pPr>
        <w:ind w:left="708" w:firstLine="708"/>
        <w:jc w:val="both"/>
        <w:rPr>
          <w:rFonts w:ascii="Arial" w:hAnsi="Arial" w:cs="Arial"/>
        </w:rPr>
      </w:pPr>
    </w:p>
    <w:p w:rsidR="003C3962" w:rsidRDefault="003C3962" w:rsidP="003F446E">
      <w:pPr>
        <w:ind w:left="708" w:firstLine="708"/>
        <w:jc w:val="both"/>
        <w:rPr>
          <w:rFonts w:ascii="Arial" w:hAnsi="Arial" w:cs="Arial"/>
        </w:rPr>
      </w:pPr>
      <w:r>
        <w:rPr>
          <w:rFonts w:ascii="Arial" w:hAnsi="Arial" w:cs="Arial"/>
          <w:b/>
        </w:rPr>
        <w:t xml:space="preserve">e) </w:t>
      </w:r>
      <w:r w:rsidRPr="009112DE">
        <w:rPr>
          <w:rFonts w:ascii="Arial" w:hAnsi="Arial" w:cs="Arial"/>
        </w:rPr>
        <w:t>El Instituto de Movilidad y Desarrollo Urbano Territorial.</w:t>
      </w:r>
    </w:p>
    <w:p w:rsidR="0037711B" w:rsidRDefault="00BE316E" w:rsidP="0037711B">
      <w:pPr>
        <w:pStyle w:val="Sinespaciado"/>
        <w:jc w:val="right"/>
        <w:rPr>
          <w:rFonts w:ascii="Arial" w:hAnsi="Arial" w:cs="Arial"/>
          <w:b/>
        </w:rPr>
      </w:pPr>
      <w:r>
        <w:rPr>
          <w:rFonts w:ascii="Times New Roman" w:eastAsia="MS Mincho" w:hAnsi="Times New Roman"/>
          <w:i/>
          <w:iCs/>
          <w:color w:val="0000FF"/>
          <w:sz w:val="18"/>
          <w:szCs w:val="18"/>
          <w:lang w:eastAsia="es-ES"/>
        </w:rPr>
        <w:t xml:space="preserve">Inciso adicionado </w:t>
      </w:r>
      <w:r w:rsidR="0037711B" w:rsidRPr="00C47519">
        <w:rPr>
          <w:rFonts w:ascii="Times New Roman" w:eastAsia="MS Mincho" w:hAnsi="Times New Roman"/>
          <w:i/>
          <w:iCs/>
          <w:color w:val="0000FF"/>
          <w:sz w:val="18"/>
          <w:szCs w:val="18"/>
          <w:lang w:eastAsia="es-ES"/>
        </w:rPr>
        <w:t>D</w:t>
      </w:r>
      <w:r w:rsidR="0037711B">
        <w:rPr>
          <w:rFonts w:ascii="Times New Roman" w:eastAsia="MS Mincho" w:hAnsi="Times New Roman"/>
          <w:i/>
          <w:iCs/>
          <w:color w:val="0000FF"/>
          <w:sz w:val="18"/>
          <w:szCs w:val="18"/>
          <w:lang w:eastAsia="es-ES"/>
        </w:rPr>
        <w:t>.</w:t>
      </w:r>
      <w:r w:rsidR="0037711B" w:rsidRPr="00C47519">
        <w:rPr>
          <w:rFonts w:ascii="Times New Roman" w:eastAsia="MS Mincho" w:hAnsi="Times New Roman"/>
          <w:i/>
          <w:iCs/>
          <w:color w:val="0000FF"/>
          <w:sz w:val="18"/>
          <w:szCs w:val="18"/>
          <w:lang w:eastAsia="es-ES"/>
        </w:rPr>
        <w:t>O</w:t>
      </w:r>
      <w:r w:rsidR="0037711B">
        <w:rPr>
          <w:rFonts w:ascii="Times New Roman" w:eastAsia="MS Mincho" w:hAnsi="Times New Roman"/>
          <w:i/>
          <w:iCs/>
          <w:color w:val="0000FF"/>
          <w:sz w:val="18"/>
          <w:szCs w:val="18"/>
          <w:lang w:eastAsia="es-ES"/>
        </w:rPr>
        <w:t>.</w:t>
      </w:r>
      <w:r w:rsidR="0037711B" w:rsidRPr="00C47519">
        <w:rPr>
          <w:rFonts w:ascii="Times New Roman" w:eastAsia="MS Mincho" w:hAnsi="Times New Roman"/>
          <w:i/>
          <w:iCs/>
          <w:color w:val="0000FF"/>
          <w:sz w:val="18"/>
          <w:szCs w:val="18"/>
          <w:lang w:eastAsia="es-ES"/>
        </w:rPr>
        <w:t xml:space="preserve"> 31-07-2019</w:t>
      </w:r>
    </w:p>
    <w:p w:rsidR="003F446E" w:rsidRPr="005C3BBD" w:rsidRDefault="003F446E" w:rsidP="003F446E">
      <w:pPr>
        <w:ind w:left="708" w:firstLine="708"/>
        <w:jc w:val="both"/>
        <w:rPr>
          <w:rFonts w:ascii="Arial" w:hAnsi="Arial" w:cs="Arial"/>
        </w:rPr>
      </w:pPr>
    </w:p>
    <w:p w:rsidR="003F446E" w:rsidRPr="005C3BBD" w:rsidRDefault="003F446E" w:rsidP="003F446E">
      <w:pPr>
        <w:ind w:firstLine="708"/>
        <w:jc w:val="both"/>
        <w:rPr>
          <w:rFonts w:ascii="Arial" w:hAnsi="Arial" w:cs="Arial"/>
        </w:rPr>
      </w:pPr>
      <w:r w:rsidRPr="005C3BBD">
        <w:rPr>
          <w:rFonts w:ascii="Arial" w:hAnsi="Arial" w:cs="Arial"/>
          <w:b/>
        </w:rPr>
        <w:t>II.</w:t>
      </w:r>
      <w:r w:rsidRPr="005C3BBD">
        <w:rPr>
          <w:rFonts w:ascii="Arial" w:hAnsi="Arial" w:cs="Arial"/>
        </w:rPr>
        <w:t>- Tres representantes de las organizaciones inscritas en el registro.</w:t>
      </w:r>
    </w:p>
    <w:p w:rsidR="003F446E" w:rsidRPr="005C3BBD" w:rsidRDefault="003F446E" w:rsidP="003F446E">
      <w:pPr>
        <w:jc w:val="both"/>
        <w:rPr>
          <w:rFonts w:ascii="Arial" w:hAnsi="Arial" w:cs="Arial"/>
        </w:rPr>
      </w:pPr>
    </w:p>
    <w:p w:rsidR="003F446E" w:rsidRPr="005C3BBD" w:rsidRDefault="003F446E" w:rsidP="003F446E">
      <w:pPr>
        <w:jc w:val="both"/>
        <w:rPr>
          <w:rFonts w:ascii="Arial" w:hAnsi="Arial" w:cs="Arial"/>
        </w:rPr>
      </w:pPr>
      <w:r w:rsidRPr="005C3BBD">
        <w:rPr>
          <w:rFonts w:ascii="Arial" w:hAnsi="Arial" w:cs="Arial"/>
        </w:rPr>
        <w:tab/>
        <w:t xml:space="preserve">El secretario de Desarrollo Social determinará, previa convocatoria y consulta, </w:t>
      </w:r>
      <w:r>
        <w:rPr>
          <w:rFonts w:ascii="Arial" w:hAnsi="Arial" w:cs="Arial"/>
        </w:rPr>
        <w:t>las organizaciones a que se ref</w:t>
      </w:r>
      <w:r w:rsidRPr="005C3BBD">
        <w:rPr>
          <w:rFonts w:ascii="Arial" w:hAnsi="Arial" w:cs="Arial"/>
        </w:rPr>
        <w:t>ieren la fracción II de este artículo, las cuales nombrarán a sus representantes, quienes durarán en su cargo tres años y podrán ser ratificados por el presidente hasta por dos ocasiones más.</w:t>
      </w:r>
    </w:p>
    <w:p w:rsidR="003F446E" w:rsidRPr="005C3BBD" w:rsidRDefault="003F446E" w:rsidP="003F446E">
      <w:pPr>
        <w:jc w:val="both"/>
        <w:rPr>
          <w:rFonts w:ascii="Arial" w:hAnsi="Arial" w:cs="Arial"/>
          <w:lang w:eastAsia="es-MX"/>
        </w:rPr>
      </w:pPr>
    </w:p>
    <w:p w:rsidR="003F446E" w:rsidRPr="005C3BBD" w:rsidRDefault="003F446E" w:rsidP="003F446E">
      <w:pPr>
        <w:jc w:val="both"/>
        <w:rPr>
          <w:rFonts w:ascii="Arial" w:hAnsi="Arial" w:cs="Arial"/>
          <w:lang w:eastAsia="es-MX"/>
        </w:rPr>
      </w:pPr>
      <w:r w:rsidRPr="005C3BBD">
        <w:rPr>
          <w:rFonts w:ascii="Arial" w:hAnsi="Arial" w:cs="Arial"/>
          <w:lang w:eastAsia="es-MX"/>
        </w:rPr>
        <w:tab/>
        <w:t>El presidente podrá invitar a las demás dependencias o entidades de la Administración Pública estatal, cuando se traten asuntos de su competencia. En su carácter de invitados tendrán derecho a voz, pero no a voto.</w:t>
      </w:r>
    </w:p>
    <w:p w:rsidR="003F446E" w:rsidRPr="005C3BBD" w:rsidRDefault="003F446E" w:rsidP="003F446E">
      <w:pPr>
        <w:jc w:val="both"/>
        <w:rPr>
          <w:rFonts w:ascii="Arial" w:hAnsi="Arial" w:cs="Arial"/>
          <w:lang w:eastAsia="es-MX"/>
        </w:rPr>
      </w:pPr>
    </w:p>
    <w:p w:rsidR="003F446E" w:rsidRPr="005C3BBD" w:rsidRDefault="003F446E" w:rsidP="003F446E">
      <w:pPr>
        <w:jc w:val="both"/>
        <w:rPr>
          <w:rFonts w:ascii="Arial" w:hAnsi="Arial" w:cs="Arial"/>
          <w:lang w:eastAsia="es-MX"/>
        </w:rPr>
      </w:pPr>
      <w:r w:rsidRPr="005C3BBD">
        <w:rPr>
          <w:rFonts w:ascii="Arial" w:hAnsi="Arial" w:cs="Arial"/>
          <w:lang w:eastAsia="es-MX"/>
        </w:rPr>
        <w:tab/>
        <w:t>El representante de la Secretaría de Desarrollo Social fungirá como secretario técnico de la comisión.</w:t>
      </w:r>
    </w:p>
    <w:p w:rsidR="003F446E" w:rsidRPr="005C3BBD" w:rsidRDefault="003F446E" w:rsidP="003F446E">
      <w:pPr>
        <w:jc w:val="both"/>
        <w:rPr>
          <w:rFonts w:ascii="Arial" w:hAnsi="Arial" w:cs="Arial"/>
          <w:lang w:eastAsia="es-MX"/>
        </w:rPr>
      </w:pPr>
    </w:p>
    <w:p w:rsidR="003F446E" w:rsidRDefault="003F446E" w:rsidP="007769C7">
      <w:pPr>
        <w:jc w:val="both"/>
        <w:rPr>
          <w:rFonts w:ascii="Arial" w:hAnsi="Arial" w:cs="Arial"/>
          <w:lang w:eastAsia="es-MX"/>
        </w:rPr>
      </w:pPr>
      <w:r w:rsidRPr="005C3BBD">
        <w:rPr>
          <w:rFonts w:ascii="Arial" w:hAnsi="Arial" w:cs="Arial"/>
          <w:lang w:eastAsia="es-MX"/>
        </w:rPr>
        <w:tab/>
        <w:t>El secretario técnico será responsable de la operación y supervisión de las acciones de fomento y coordinación, con las dependencias de la Administración Pública del estado y del seguimiento de las que lleven a cabo los municipios y rendirá a la comisión un informe anual del trabajo desempeñado.</w:t>
      </w:r>
    </w:p>
    <w:p w:rsidR="007769C7" w:rsidRDefault="007769C7" w:rsidP="007769C7">
      <w:pPr>
        <w:jc w:val="both"/>
        <w:rPr>
          <w:rFonts w:ascii="Arial" w:hAnsi="Arial" w:cs="Arial"/>
          <w:b/>
          <w:bCs/>
          <w:lang w:eastAsia="es-MX"/>
        </w:rPr>
      </w:pPr>
    </w:p>
    <w:p w:rsidR="003F446E" w:rsidRPr="005C3BBD" w:rsidRDefault="003F446E" w:rsidP="003F446E">
      <w:pPr>
        <w:spacing w:line="360" w:lineRule="auto"/>
        <w:rPr>
          <w:rFonts w:ascii="Arial" w:hAnsi="Arial" w:cs="Arial"/>
        </w:rPr>
      </w:pPr>
      <w:r w:rsidRPr="005C3BBD">
        <w:rPr>
          <w:rFonts w:ascii="Arial" w:hAnsi="Arial" w:cs="Arial"/>
          <w:b/>
          <w:bCs/>
          <w:lang w:eastAsia="es-MX"/>
        </w:rPr>
        <w:t>Artículo 13.- Atribuciones de la comisión</w:t>
      </w:r>
    </w:p>
    <w:p w:rsidR="003F446E" w:rsidRPr="005C3BBD" w:rsidRDefault="003F446E" w:rsidP="003F446E">
      <w:pPr>
        <w:jc w:val="both"/>
        <w:rPr>
          <w:rFonts w:ascii="Arial" w:hAnsi="Arial" w:cs="Arial"/>
          <w:lang w:eastAsia="es-MX"/>
        </w:rPr>
      </w:pPr>
      <w:r w:rsidRPr="005C3BBD">
        <w:rPr>
          <w:rFonts w:ascii="Arial" w:hAnsi="Arial" w:cs="Arial"/>
          <w:lang w:eastAsia="es-MX"/>
        </w:rPr>
        <w:tab/>
        <w:t>La comisión, para el cumplimiento de su objeto, tendrá las siguientes atribuciones:</w:t>
      </w:r>
    </w:p>
    <w:p w:rsidR="003F446E" w:rsidRPr="005C3BBD" w:rsidRDefault="003F446E" w:rsidP="003F446E">
      <w:pPr>
        <w:ind w:firstLine="708"/>
        <w:jc w:val="both"/>
        <w:rPr>
          <w:rFonts w:ascii="Arial" w:hAnsi="Arial" w:cs="Arial"/>
          <w:bCs/>
          <w:lang w:eastAsia="es-MX"/>
        </w:rPr>
      </w:pPr>
    </w:p>
    <w:p w:rsidR="003F446E" w:rsidRPr="005C3BBD" w:rsidRDefault="003F446E" w:rsidP="003F446E">
      <w:pPr>
        <w:ind w:firstLine="708"/>
        <w:jc w:val="both"/>
        <w:rPr>
          <w:rFonts w:ascii="Arial" w:hAnsi="Arial" w:cs="Arial"/>
          <w:lang w:eastAsia="es-MX"/>
        </w:rPr>
      </w:pPr>
      <w:r w:rsidRPr="005C3BBD">
        <w:rPr>
          <w:rFonts w:ascii="Arial" w:hAnsi="Arial" w:cs="Arial"/>
          <w:b/>
          <w:bCs/>
          <w:lang w:eastAsia="es-MX"/>
        </w:rPr>
        <w:t>I.-</w:t>
      </w:r>
      <w:r w:rsidRPr="005C3BBD">
        <w:rPr>
          <w:rFonts w:ascii="Arial" w:hAnsi="Arial" w:cs="Arial"/>
          <w:bCs/>
          <w:lang w:eastAsia="es-MX"/>
        </w:rPr>
        <w:t xml:space="preserve"> </w:t>
      </w:r>
      <w:r w:rsidRPr="005C3BBD">
        <w:rPr>
          <w:rFonts w:ascii="Arial" w:hAnsi="Arial" w:cs="Arial"/>
          <w:lang w:eastAsia="es-MX"/>
        </w:rPr>
        <w:t>Definir las políticas públicas para el fomento de las actividades de las organizaciones.</w:t>
      </w:r>
    </w:p>
    <w:p w:rsidR="003F446E" w:rsidRPr="005C3BBD" w:rsidRDefault="003F446E" w:rsidP="003F446E">
      <w:pPr>
        <w:ind w:firstLine="708"/>
        <w:jc w:val="both"/>
        <w:rPr>
          <w:rFonts w:ascii="Arial" w:hAnsi="Arial" w:cs="Arial"/>
          <w:lang w:eastAsia="es-MX"/>
        </w:rPr>
      </w:pPr>
      <w:r w:rsidRPr="005C3BBD">
        <w:rPr>
          <w:rFonts w:ascii="Arial" w:hAnsi="Arial" w:cs="Arial"/>
          <w:b/>
          <w:bCs/>
          <w:lang w:eastAsia="es-MX"/>
        </w:rPr>
        <w:t>II.-</w:t>
      </w:r>
      <w:r w:rsidRPr="005C3BBD">
        <w:rPr>
          <w:rFonts w:ascii="Arial" w:hAnsi="Arial" w:cs="Arial"/>
          <w:bCs/>
          <w:lang w:eastAsia="es-MX"/>
        </w:rPr>
        <w:t xml:space="preserve"> </w:t>
      </w:r>
      <w:r w:rsidRPr="005C3BBD">
        <w:rPr>
          <w:rFonts w:ascii="Arial" w:hAnsi="Arial" w:cs="Arial"/>
          <w:lang w:eastAsia="es-MX"/>
        </w:rPr>
        <w:t>Evaluar las políticas y acciones de fomento de las actividades que señala esta ley.</w:t>
      </w:r>
    </w:p>
    <w:p w:rsidR="003F446E" w:rsidRPr="005C3BBD" w:rsidRDefault="003F446E" w:rsidP="003F446E">
      <w:pPr>
        <w:ind w:firstLine="708"/>
        <w:jc w:val="both"/>
        <w:rPr>
          <w:rFonts w:ascii="Arial" w:hAnsi="Arial" w:cs="Arial"/>
          <w:lang w:eastAsia="es-MX"/>
        </w:rPr>
      </w:pPr>
      <w:r w:rsidRPr="005C3BBD">
        <w:rPr>
          <w:rFonts w:ascii="Arial" w:hAnsi="Arial" w:cs="Arial"/>
          <w:b/>
          <w:bCs/>
          <w:lang w:eastAsia="es-MX"/>
        </w:rPr>
        <w:t>III.-</w:t>
      </w:r>
      <w:r w:rsidRPr="005C3BBD">
        <w:rPr>
          <w:rFonts w:ascii="Arial" w:hAnsi="Arial" w:cs="Arial"/>
          <w:bCs/>
          <w:lang w:eastAsia="es-MX"/>
        </w:rPr>
        <w:t xml:space="preserve"> </w:t>
      </w:r>
      <w:r w:rsidRPr="005C3BBD">
        <w:rPr>
          <w:rFonts w:ascii="Arial" w:hAnsi="Arial" w:cs="Arial"/>
          <w:lang w:eastAsia="es-MX"/>
        </w:rPr>
        <w:t xml:space="preserve">Promover el diálogo </w:t>
      </w:r>
      <w:proofErr w:type="gramStart"/>
      <w:r w:rsidRPr="005C3BBD">
        <w:rPr>
          <w:rFonts w:ascii="Arial" w:hAnsi="Arial" w:cs="Arial"/>
          <w:lang w:eastAsia="es-MX"/>
        </w:rPr>
        <w:t>continuo</w:t>
      </w:r>
      <w:proofErr w:type="gramEnd"/>
      <w:r w:rsidRPr="005C3BBD">
        <w:rPr>
          <w:rFonts w:ascii="Arial" w:hAnsi="Arial" w:cs="Arial"/>
          <w:lang w:eastAsia="es-MX"/>
        </w:rPr>
        <w:t xml:space="preserve"> entre los sectores público, social y privado para mejorar las políticas públicas relacionadas con las actividades señaladas en esta ley.</w:t>
      </w:r>
    </w:p>
    <w:p w:rsidR="003F446E" w:rsidRPr="005C3BBD" w:rsidRDefault="003F446E" w:rsidP="003F446E">
      <w:pPr>
        <w:ind w:firstLine="708"/>
        <w:jc w:val="both"/>
        <w:rPr>
          <w:rFonts w:ascii="Arial" w:hAnsi="Arial" w:cs="Arial"/>
          <w:lang w:eastAsia="es-MX"/>
        </w:rPr>
      </w:pPr>
      <w:r w:rsidRPr="005C3BBD">
        <w:rPr>
          <w:rFonts w:ascii="Arial" w:hAnsi="Arial" w:cs="Arial"/>
          <w:b/>
          <w:bCs/>
          <w:lang w:eastAsia="es-MX"/>
        </w:rPr>
        <w:t>IV.-</w:t>
      </w:r>
      <w:r w:rsidRPr="005C3BBD">
        <w:rPr>
          <w:rFonts w:ascii="Arial" w:hAnsi="Arial" w:cs="Arial"/>
          <w:bCs/>
          <w:lang w:eastAsia="es-MX"/>
        </w:rPr>
        <w:t xml:space="preserve"> </w:t>
      </w:r>
      <w:r w:rsidRPr="005C3BBD">
        <w:rPr>
          <w:rFonts w:ascii="Arial" w:hAnsi="Arial" w:cs="Arial"/>
          <w:lang w:eastAsia="es-MX"/>
        </w:rPr>
        <w:t>Conocer de las infracciones e imponer las sanciones correspondientes a las organizaciones, conforme a lo dispuesto en el capítulo IV de esta ley.</w:t>
      </w:r>
    </w:p>
    <w:p w:rsidR="003F446E" w:rsidRPr="005C3BBD" w:rsidRDefault="003F446E" w:rsidP="003F446E">
      <w:pPr>
        <w:ind w:firstLine="708"/>
        <w:jc w:val="both"/>
        <w:rPr>
          <w:rFonts w:ascii="Arial" w:hAnsi="Arial" w:cs="Arial"/>
          <w:lang w:eastAsia="es-MX"/>
        </w:rPr>
      </w:pPr>
      <w:r w:rsidRPr="005C3BBD">
        <w:rPr>
          <w:rFonts w:ascii="Arial" w:hAnsi="Arial" w:cs="Arial"/>
          <w:b/>
          <w:bCs/>
          <w:lang w:eastAsia="es-MX"/>
        </w:rPr>
        <w:t>V.-</w:t>
      </w:r>
      <w:r w:rsidRPr="005C3BBD">
        <w:rPr>
          <w:rFonts w:ascii="Arial" w:hAnsi="Arial" w:cs="Arial"/>
          <w:bCs/>
          <w:lang w:eastAsia="es-MX"/>
        </w:rPr>
        <w:t xml:space="preserve"> </w:t>
      </w:r>
      <w:r w:rsidRPr="005C3BBD">
        <w:rPr>
          <w:rFonts w:ascii="Arial" w:hAnsi="Arial" w:cs="Arial"/>
          <w:lang w:eastAsia="es-MX"/>
        </w:rPr>
        <w:t>Aprobar su reglamento interno.</w:t>
      </w:r>
    </w:p>
    <w:p w:rsidR="003F446E" w:rsidRPr="005C3BBD" w:rsidRDefault="003F446E" w:rsidP="003F446E">
      <w:pPr>
        <w:ind w:firstLine="708"/>
        <w:jc w:val="both"/>
        <w:rPr>
          <w:rFonts w:ascii="Arial" w:hAnsi="Arial" w:cs="Arial"/>
        </w:rPr>
      </w:pPr>
      <w:r w:rsidRPr="005C3BBD">
        <w:rPr>
          <w:rFonts w:ascii="Arial" w:hAnsi="Arial" w:cs="Arial"/>
          <w:b/>
        </w:rPr>
        <w:t>VI.-</w:t>
      </w:r>
      <w:r w:rsidRPr="005C3BBD">
        <w:rPr>
          <w:rFonts w:ascii="Arial" w:hAnsi="Arial" w:cs="Arial"/>
        </w:rPr>
        <w:t xml:space="preserve"> Procurar que los programas de las dependencias y entidades planteen los mismos requisitos para acceder a los recursos y apoyos por parte de las organizaciones, en los casos en que aplique.</w:t>
      </w:r>
    </w:p>
    <w:p w:rsidR="003F446E" w:rsidRPr="005C3BBD" w:rsidRDefault="003F446E" w:rsidP="003F446E">
      <w:pPr>
        <w:ind w:firstLine="708"/>
        <w:jc w:val="both"/>
        <w:rPr>
          <w:rFonts w:ascii="Arial" w:hAnsi="Arial" w:cs="Arial"/>
        </w:rPr>
      </w:pPr>
      <w:r w:rsidRPr="005C3BBD">
        <w:rPr>
          <w:rFonts w:ascii="Arial" w:hAnsi="Arial" w:cs="Arial"/>
          <w:b/>
          <w:bCs/>
          <w:lang w:eastAsia="es-MX"/>
        </w:rPr>
        <w:t>VII.-</w:t>
      </w:r>
      <w:r w:rsidRPr="005C3BBD">
        <w:rPr>
          <w:rFonts w:ascii="Arial" w:hAnsi="Arial" w:cs="Arial"/>
          <w:bCs/>
          <w:lang w:eastAsia="es-MX"/>
        </w:rPr>
        <w:t xml:space="preserve"> </w:t>
      </w:r>
      <w:r w:rsidRPr="005C3BBD">
        <w:rPr>
          <w:rFonts w:ascii="Arial" w:hAnsi="Arial" w:cs="Arial"/>
          <w:lang w:eastAsia="es-MX"/>
        </w:rPr>
        <w:t>Las demás que le señale la ley.</w:t>
      </w:r>
    </w:p>
    <w:p w:rsidR="003F446E" w:rsidRPr="005C3BBD" w:rsidRDefault="003F446E" w:rsidP="003F446E">
      <w:pPr>
        <w:spacing w:line="360" w:lineRule="auto"/>
        <w:rPr>
          <w:rFonts w:ascii="Arial" w:hAnsi="Arial" w:cs="Arial"/>
          <w:b/>
          <w:bCs/>
          <w:lang w:eastAsia="es-MX"/>
        </w:rPr>
      </w:pPr>
    </w:p>
    <w:p w:rsidR="003F446E" w:rsidRPr="005C3BBD" w:rsidRDefault="003F446E" w:rsidP="003F446E">
      <w:pPr>
        <w:spacing w:line="360" w:lineRule="auto"/>
        <w:rPr>
          <w:rFonts w:ascii="Arial" w:hAnsi="Arial" w:cs="Arial"/>
        </w:rPr>
      </w:pPr>
      <w:r w:rsidRPr="005C3BBD">
        <w:rPr>
          <w:rFonts w:ascii="Arial" w:hAnsi="Arial" w:cs="Arial"/>
          <w:b/>
          <w:bCs/>
          <w:lang w:eastAsia="es-MX"/>
        </w:rPr>
        <w:t>Artículo 14. Reglamento interno</w:t>
      </w:r>
    </w:p>
    <w:p w:rsidR="003F446E" w:rsidRPr="005C3BBD" w:rsidRDefault="003F446E" w:rsidP="003F446E">
      <w:pPr>
        <w:jc w:val="both"/>
        <w:rPr>
          <w:rFonts w:ascii="Arial" w:hAnsi="Arial" w:cs="Arial"/>
          <w:b/>
        </w:rPr>
      </w:pPr>
      <w:r w:rsidRPr="005C3BBD">
        <w:rPr>
          <w:rFonts w:ascii="Arial" w:hAnsi="Arial" w:cs="Arial"/>
          <w:bCs/>
        </w:rPr>
        <w:tab/>
        <w:t>El reglamento interno de la comisión deberá establecer lo relativo a la organización y el desarrollo de las sesiones, las formalidades de las convocatorias y las facultades de quienes la integran.</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15.- Atribuciones de la Secretaria de Desarrollo Social</w:t>
      </w:r>
    </w:p>
    <w:p w:rsidR="003F446E" w:rsidRPr="005C3BBD" w:rsidRDefault="003F446E" w:rsidP="003F446E">
      <w:pPr>
        <w:jc w:val="both"/>
        <w:rPr>
          <w:rFonts w:ascii="Arial" w:hAnsi="Arial" w:cs="Arial"/>
        </w:rPr>
      </w:pPr>
      <w:r w:rsidRPr="005C3BBD">
        <w:rPr>
          <w:rFonts w:ascii="Arial" w:hAnsi="Arial" w:cs="Arial"/>
        </w:rPr>
        <w:tab/>
        <w:t>La secretaría, para el cumplimiento del objeto de esta ley, tendrá las siguientes atribuciones:</w:t>
      </w:r>
    </w:p>
    <w:p w:rsidR="003F446E" w:rsidRPr="005C3BBD" w:rsidRDefault="003F446E" w:rsidP="003F446E">
      <w:pPr>
        <w:jc w:val="both"/>
        <w:rPr>
          <w:rFonts w:ascii="Arial" w:hAnsi="Arial" w:cs="Arial"/>
        </w:rPr>
      </w:pPr>
    </w:p>
    <w:p w:rsidR="003F446E" w:rsidRPr="005C3BBD" w:rsidRDefault="003F446E" w:rsidP="003F446E">
      <w:pPr>
        <w:ind w:firstLine="708"/>
        <w:jc w:val="both"/>
        <w:rPr>
          <w:rFonts w:ascii="Arial" w:hAnsi="Arial" w:cs="Arial"/>
        </w:rPr>
      </w:pPr>
      <w:r w:rsidRPr="005C3BBD">
        <w:rPr>
          <w:rFonts w:ascii="Arial" w:hAnsi="Arial" w:cs="Arial"/>
          <w:b/>
        </w:rPr>
        <w:t>I.-</w:t>
      </w:r>
      <w:r w:rsidRPr="005C3BBD">
        <w:rPr>
          <w:rFonts w:ascii="Arial" w:hAnsi="Arial" w:cs="Arial"/>
        </w:rPr>
        <w:t xml:space="preserve"> Inscribir a las organizaciones que soliciten registro, siempre que cumplan con los requisitos que establece esta ley.</w:t>
      </w:r>
    </w:p>
    <w:p w:rsidR="003F446E" w:rsidRPr="005C3BBD" w:rsidRDefault="003F446E" w:rsidP="003F446E">
      <w:pPr>
        <w:ind w:firstLine="708"/>
        <w:jc w:val="both"/>
        <w:rPr>
          <w:rFonts w:ascii="Arial" w:hAnsi="Arial" w:cs="Arial"/>
        </w:rPr>
      </w:pPr>
      <w:r w:rsidRPr="005C3BBD">
        <w:rPr>
          <w:rFonts w:ascii="Arial" w:hAnsi="Arial" w:cs="Arial"/>
          <w:b/>
        </w:rPr>
        <w:t>II.-</w:t>
      </w:r>
      <w:r w:rsidRPr="005C3BBD">
        <w:rPr>
          <w:rFonts w:ascii="Arial" w:hAnsi="Arial" w:cs="Arial"/>
        </w:rPr>
        <w:t xml:space="preserve"> Otorgar a las organizaciones registradas su respectiva constancia de inscripción; y asignarles una clave única de identificación estatal.</w:t>
      </w:r>
    </w:p>
    <w:p w:rsidR="003F446E" w:rsidRPr="005C3BBD" w:rsidRDefault="003F446E" w:rsidP="003F446E">
      <w:pPr>
        <w:ind w:firstLine="708"/>
        <w:jc w:val="both"/>
        <w:rPr>
          <w:rFonts w:ascii="Arial" w:hAnsi="Arial" w:cs="Arial"/>
        </w:rPr>
      </w:pPr>
      <w:r w:rsidRPr="005C3BBD">
        <w:rPr>
          <w:rFonts w:ascii="Arial" w:hAnsi="Arial" w:cs="Arial"/>
          <w:b/>
        </w:rPr>
        <w:t>III.-</w:t>
      </w:r>
      <w:r w:rsidRPr="005C3BBD">
        <w:rPr>
          <w:rFonts w:ascii="Arial" w:hAnsi="Arial" w:cs="Arial"/>
        </w:rPr>
        <w:t xml:space="preserve"> Ofrecer a las dependencias, entidades y a la ciudadanía en general, información que les ayude a verificar el cumplimiento de las obligaciones a que se refiere esta ley por parte de las organizaciones.</w:t>
      </w:r>
    </w:p>
    <w:p w:rsidR="003F446E" w:rsidRPr="005C3BBD" w:rsidRDefault="003F446E" w:rsidP="003F446E">
      <w:pPr>
        <w:ind w:firstLine="708"/>
        <w:jc w:val="both"/>
        <w:rPr>
          <w:rFonts w:ascii="Arial" w:hAnsi="Arial" w:cs="Arial"/>
        </w:rPr>
      </w:pPr>
      <w:r w:rsidRPr="005C3BBD">
        <w:rPr>
          <w:rFonts w:ascii="Arial" w:hAnsi="Arial" w:cs="Arial"/>
          <w:b/>
        </w:rPr>
        <w:t>IV.-</w:t>
      </w:r>
      <w:r w:rsidRPr="005C3BBD">
        <w:rPr>
          <w:rFonts w:ascii="Arial" w:hAnsi="Arial" w:cs="Arial"/>
        </w:rPr>
        <w:t xml:space="preserve"> Mantener actualizada la información relativa a las organizaciones.</w:t>
      </w:r>
    </w:p>
    <w:p w:rsidR="003F446E" w:rsidRPr="005C3BBD" w:rsidRDefault="003F446E" w:rsidP="003F446E">
      <w:pPr>
        <w:ind w:firstLine="708"/>
        <w:jc w:val="both"/>
        <w:rPr>
          <w:rFonts w:ascii="Arial" w:hAnsi="Arial" w:cs="Arial"/>
        </w:rPr>
      </w:pPr>
      <w:r w:rsidRPr="005C3BBD">
        <w:rPr>
          <w:rFonts w:ascii="Arial" w:hAnsi="Arial" w:cs="Arial"/>
          <w:b/>
        </w:rPr>
        <w:t>V.-</w:t>
      </w:r>
      <w:r w:rsidRPr="005C3BBD">
        <w:rPr>
          <w:rFonts w:ascii="Arial" w:hAnsi="Arial" w:cs="Arial"/>
        </w:rPr>
        <w:t xml:space="preserve"> Conservar constancias del proceso de registro respecto de los casos en los que la inscripción de alguna organización haya sido objeto de rechazo, suspensión o cancelación.</w:t>
      </w:r>
    </w:p>
    <w:p w:rsidR="003F446E" w:rsidRPr="005C3BBD" w:rsidRDefault="003F446E" w:rsidP="003F446E">
      <w:pPr>
        <w:ind w:firstLine="708"/>
        <w:jc w:val="both"/>
        <w:rPr>
          <w:rFonts w:ascii="Arial" w:hAnsi="Arial" w:cs="Arial"/>
        </w:rPr>
      </w:pPr>
      <w:r w:rsidRPr="005C3BBD">
        <w:rPr>
          <w:rFonts w:ascii="Arial" w:hAnsi="Arial" w:cs="Arial"/>
          <w:b/>
        </w:rPr>
        <w:t>VI.-</w:t>
      </w:r>
      <w:r w:rsidRPr="005C3BBD">
        <w:rPr>
          <w:rFonts w:ascii="Arial" w:hAnsi="Arial" w:cs="Arial"/>
        </w:rPr>
        <w:t xml:space="preserve"> Permitir, conforme a las disposiciones legales vigentes, el acceso a la información que el registro tenga.</w:t>
      </w:r>
    </w:p>
    <w:p w:rsidR="003F446E" w:rsidRPr="005C3BBD" w:rsidRDefault="003F446E" w:rsidP="003F446E">
      <w:pPr>
        <w:ind w:firstLine="708"/>
        <w:jc w:val="both"/>
        <w:rPr>
          <w:rFonts w:ascii="Arial" w:hAnsi="Arial" w:cs="Arial"/>
        </w:rPr>
      </w:pPr>
      <w:r w:rsidRPr="005C3BBD">
        <w:rPr>
          <w:rFonts w:ascii="Arial" w:hAnsi="Arial" w:cs="Arial"/>
          <w:b/>
        </w:rPr>
        <w:t>VII.-</w:t>
      </w:r>
      <w:r w:rsidRPr="005C3BBD">
        <w:rPr>
          <w:rFonts w:ascii="Arial" w:hAnsi="Arial" w:cs="Arial"/>
        </w:rPr>
        <w:t xml:space="preserve"> Hacer del conocimiento de la autoridad competente, la existencia de actos o hechos que puedan ser constitutivos de delito.</w:t>
      </w:r>
    </w:p>
    <w:p w:rsidR="003F446E" w:rsidRPr="005C3BBD" w:rsidRDefault="003F446E" w:rsidP="003F446E">
      <w:pPr>
        <w:ind w:firstLine="708"/>
        <w:jc w:val="both"/>
        <w:rPr>
          <w:rFonts w:ascii="Arial" w:hAnsi="Arial" w:cs="Arial"/>
        </w:rPr>
      </w:pPr>
      <w:r w:rsidRPr="005C3BBD">
        <w:rPr>
          <w:rFonts w:ascii="Arial" w:hAnsi="Arial" w:cs="Arial"/>
          <w:b/>
        </w:rPr>
        <w:t>VIII.-</w:t>
      </w:r>
      <w:r w:rsidRPr="005C3BBD">
        <w:rPr>
          <w:rFonts w:ascii="Arial" w:hAnsi="Arial" w:cs="Arial"/>
        </w:rPr>
        <w:t xml:space="preserve"> Compartir, conforme a los convenios que al efecto se firmen con la federación, la información de manera recíproca con el Registro Federal de las Organizaciones de la Sociedad Civil.</w:t>
      </w:r>
    </w:p>
    <w:p w:rsidR="003F446E" w:rsidRPr="005C3BBD" w:rsidRDefault="003F446E" w:rsidP="003F446E">
      <w:pPr>
        <w:ind w:firstLine="708"/>
        <w:jc w:val="both"/>
        <w:rPr>
          <w:rFonts w:ascii="Arial" w:hAnsi="Arial" w:cs="Arial"/>
        </w:rPr>
      </w:pPr>
      <w:r w:rsidRPr="005C3BBD">
        <w:rPr>
          <w:rFonts w:ascii="Arial" w:hAnsi="Arial" w:cs="Arial"/>
          <w:b/>
        </w:rPr>
        <w:t>IX.-</w:t>
      </w:r>
      <w:r w:rsidRPr="005C3BBD">
        <w:rPr>
          <w:rFonts w:ascii="Arial" w:hAnsi="Arial" w:cs="Arial"/>
        </w:rPr>
        <w:t xml:space="preserve"> Realizar visitas de verificación, calificar las infracciones e imponer las sanciones que correspondan.</w:t>
      </w:r>
    </w:p>
    <w:p w:rsidR="003F446E" w:rsidRPr="005C3BBD" w:rsidRDefault="003F446E" w:rsidP="003F446E">
      <w:pPr>
        <w:ind w:firstLine="708"/>
        <w:jc w:val="both"/>
        <w:rPr>
          <w:rFonts w:ascii="Arial" w:hAnsi="Arial" w:cs="Arial"/>
        </w:rPr>
      </w:pPr>
      <w:r w:rsidRPr="005C3BBD">
        <w:rPr>
          <w:rFonts w:ascii="Arial" w:hAnsi="Arial" w:cs="Arial"/>
          <w:b/>
        </w:rPr>
        <w:t>X.-</w:t>
      </w:r>
      <w:r w:rsidRPr="005C3BBD">
        <w:rPr>
          <w:rFonts w:ascii="Arial" w:hAnsi="Arial" w:cs="Arial"/>
        </w:rPr>
        <w:t xml:space="preserve"> Los demás que establezcan otras disposiciones legales aplicables.</w:t>
      </w:r>
    </w:p>
    <w:p w:rsidR="003F446E"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16. Coordinación</w:t>
      </w:r>
    </w:p>
    <w:p w:rsidR="003F446E" w:rsidRPr="005C3BBD" w:rsidRDefault="003F446E" w:rsidP="003F446E">
      <w:pPr>
        <w:jc w:val="both"/>
        <w:rPr>
          <w:rFonts w:ascii="Arial" w:hAnsi="Arial" w:cs="Arial"/>
        </w:rPr>
      </w:pPr>
      <w:r w:rsidRPr="005C3BBD">
        <w:rPr>
          <w:rFonts w:ascii="Arial" w:hAnsi="Arial" w:cs="Arial"/>
        </w:rPr>
        <w:tab/>
        <w:t>La secretaría será la encargada de la coordinación entre las dependencias y entidades para la realización de las actividades de fomento a que se refiere esta ley, sin perjuicio de las atribuciones que las demás leyes otorguen a otras autoridades.</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17. Acciones de fomento</w:t>
      </w:r>
    </w:p>
    <w:p w:rsidR="003F446E" w:rsidRPr="005C3BBD" w:rsidRDefault="003F446E" w:rsidP="003F446E">
      <w:pPr>
        <w:jc w:val="both"/>
        <w:rPr>
          <w:rFonts w:ascii="Arial" w:hAnsi="Arial" w:cs="Arial"/>
        </w:rPr>
      </w:pPr>
      <w:r w:rsidRPr="005C3BBD">
        <w:rPr>
          <w:rFonts w:ascii="Arial" w:hAnsi="Arial" w:cs="Arial"/>
        </w:rPr>
        <w:tab/>
        <w:t>Las dependencias y entidades podrán fomentar las actividades de las organizaciones establecidas en esta ley, mediante alguna o varias de las siguientes acciones:</w:t>
      </w:r>
    </w:p>
    <w:p w:rsidR="003F446E" w:rsidRPr="005C3BBD" w:rsidRDefault="003F446E" w:rsidP="003F446E">
      <w:pPr>
        <w:jc w:val="both"/>
        <w:rPr>
          <w:rFonts w:ascii="Arial" w:hAnsi="Arial" w:cs="Arial"/>
        </w:rPr>
      </w:pPr>
    </w:p>
    <w:p w:rsidR="003F446E" w:rsidRPr="005C3BBD" w:rsidRDefault="003F446E" w:rsidP="003F446E">
      <w:pPr>
        <w:ind w:firstLine="708"/>
        <w:jc w:val="both"/>
        <w:rPr>
          <w:rFonts w:ascii="Arial" w:hAnsi="Arial" w:cs="Arial"/>
        </w:rPr>
      </w:pPr>
      <w:r w:rsidRPr="005C3BBD">
        <w:rPr>
          <w:rFonts w:ascii="Arial" w:hAnsi="Arial" w:cs="Arial"/>
          <w:b/>
        </w:rPr>
        <w:t>I.-</w:t>
      </w:r>
      <w:r w:rsidRPr="005C3BBD">
        <w:rPr>
          <w:rFonts w:ascii="Arial" w:hAnsi="Arial" w:cs="Arial"/>
        </w:rPr>
        <w:t xml:space="preserve"> Fomentar la participación ciudadana en las políticas del estado, respecto al desarrollo y asistencia social.</w:t>
      </w:r>
    </w:p>
    <w:p w:rsidR="003F446E" w:rsidRPr="005C3BBD" w:rsidRDefault="003F446E" w:rsidP="003F446E">
      <w:pPr>
        <w:ind w:firstLine="708"/>
        <w:jc w:val="both"/>
        <w:rPr>
          <w:rFonts w:ascii="Arial" w:hAnsi="Arial" w:cs="Arial"/>
        </w:rPr>
      </w:pPr>
      <w:r w:rsidRPr="005C3BBD">
        <w:rPr>
          <w:rFonts w:ascii="Arial" w:hAnsi="Arial" w:cs="Arial"/>
          <w:b/>
        </w:rPr>
        <w:t>II.-</w:t>
      </w:r>
      <w:r w:rsidRPr="005C3BBD">
        <w:rPr>
          <w:rFonts w:ascii="Arial" w:hAnsi="Arial" w:cs="Arial"/>
        </w:rPr>
        <w:t xml:space="preserve"> Otorgar apoyos y estímulos para los fines de fomento que correspondan.</w:t>
      </w:r>
    </w:p>
    <w:p w:rsidR="003F446E" w:rsidRPr="005C3BBD" w:rsidRDefault="003F446E" w:rsidP="003F446E">
      <w:pPr>
        <w:ind w:firstLine="708"/>
        <w:jc w:val="both"/>
        <w:rPr>
          <w:rFonts w:ascii="Arial" w:hAnsi="Arial" w:cs="Arial"/>
        </w:rPr>
      </w:pPr>
      <w:r w:rsidRPr="005C3BBD">
        <w:rPr>
          <w:rFonts w:ascii="Arial" w:hAnsi="Arial" w:cs="Arial"/>
          <w:b/>
        </w:rPr>
        <w:t>III.-</w:t>
      </w:r>
      <w:r w:rsidRPr="005C3BBD">
        <w:rPr>
          <w:rFonts w:ascii="Arial" w:hAnsi="Arial" w:cs="Arial"/>
        </w:rPr>
        <w:t xml:space="preserve"> Promocionar la participación de las organizaciones en los órganos, instrumentos y mecanismos de consulta para la planeación, ejecución y seguimiento de políticas públicas.</w:t>
      </w:r>
    </w:p>
    <w:p w:rsidR="003F446E" w:rsidRPr="005C3BBD" w:rsidRDefault="003F446E" w:rsidP="003F446E">
      <w:pPr>
        <w:ind w:firstLine="708"/>
        <w:jc w:val="both"/>
        <w:rPr>
          <w:rFonts w:ascii="Arial" w:hAnsi="Arial" w:cs="Arial"/>
        </w:rPr>
      </w:pPr>
      <w:r w:rsidRPr="005C3BBD">
        <w:rPr>
          <w:rFonts w:ascii="Arial" w:hAnsi="Arial" w:cs="Arial"/>
          <w:b/>
        </w:rPr>
        <w:t>IV.-</w:t>
      </w:r>
      <w:r w:rsidRPr="005C3BBD">
        <w:rPr>
          <w:rFonts w:ascii="Arial" w:hAnsi="Arial" w:cs="Arial"/>
        </w:rPr>
        <w:t xml:space="preserve"> Establecer medidas, instrumentos de información, incentivos y apoyos en favor de las organizaciones, conforme a su asignación presupuestal.</w:t>
      </w:r>
    </w:p>
    <w:p w:rsidR="003F446E" w:rsidRPr="005C3BBD" w:rsidRDefault="003F446E" w:rsidP="003F446E">
      <w:pPr>
        <w:ind w:firstLine="708"/>
        <w:jc w:val="both"/>
        <w:rPr>
          <w:rFonts w:ascii="Arial" w:hAnsi="Arial" w:cs="Arial"/>
        </w:rPr>
      </w:pPr>
      <w:r w:rsidRPr="005C3BBD">
        <w:rPr>
          <w:rFonts w:ascii="Arial" w:hAnsi="Arial" w:cs="Arial"/>
          <w:b/>
        </w:rPr>
        <w:t>V.-</w:t>
      </w:r>
      <w:r w:rsidRPr="005C3BBD">
        <w:rPr>
          <w:rFonts w:ascii="Arial" w:hAnsi="Arial" w:cs="Arial"/>
        </w:rPr>
        <w:t xml:space="preserve"> Concertar y coordinar con organizaciones para impulsar sus actividades, de entre las previstas en esta ley.</w:t>
      </w:r>
    </w:p>
    <w:p w:rsidR="003F446E" w:rsidRPr="005C3BBD" w:rsidRDefault="003F446E" w:rsidP="003F446E">
      <w:pPr>
        <w:ind w:firstLine="708"/>
        <w:jc w:val="both"/>
        <w:rPr>
          <w:rFonts w:ascii="Arial" w:hAnsi="Arial" w:cs="Arial"/>
        </w:rPr>
      </w:pPr>
      <w:r w:rsidRPr="005C3BBD">
        <w:rPr>
          <w:rFonts w:ascii="Arial" w:hAnsi="Arial" w:cs="Arial"/>
          <w:b/>
        </w:rPr>
        <w:t>VI.-</w:t>
      </w:r>
      <w:r w:rsidRPr="005C3BBD">
        <w:rPr>
          <w:rFonts w:ascii="Arial" w:hAnsi="Arial" w:cs="Arial"/>
        </w:rPr>
        <w:t xml:space="preserve"> Diseñar y ejecutar instrumentos y mecanismos que contribuyan a que las organizaciones accedan al ejercicio pleno de sus derechos y cumplan las obligaciones que esta ley establece.</w:t>
      </w:r>
    </w:p>
    <w:p w:rsidR="003F446E" w:rsidRPr="005C3BBD" w:rsidRDefault="003F446E" w:rsidP="003F446E">
      <w:pPr>
        <w:ind w:firstLine="708"/>
        <w:jc w:val="both"/>
        <w:rPr>
          <w:rFonts w:ascii="Arial" w:hAnsi="Arial" w:cs="Arial"/>
        </w:rPr>
      </w:pPr>
      <w:r w:rsidRPr="005C3BBD">
        <w:rPr>
          <w:rFonts w:ascii="Arial" w:hAnsi="Arial" w:cs="Arial"/>
          <w:b/>
        </w:rPr>
        <w:t>VII.-</w:t>
      </w:r>
      <w:r w:rsidRPr="005C3BBD">
        <w:rPr>
          <w:rFonts w:ascii="Arial" w:hAnsi="Arial" w:cs="Arial"/>
        </w:rPr>
        <w:t xml:space="preserve"> Realizar estudios e investigaciones para apoyo a las organizaciones en el desarrollo de sus actividades.</w:t>
      </w:r>
    </w:p>
    <w:p w:rsidR="003F446E" w:rsidRPr="005C3BBD" w:rsidRDefault="003F446E" w:rsidP="003F446E">
      <w:pPr>
        <w:ind w:firstLine="708"/>
        <w:jc w:val="both"/>
        <w:rPr>
          <w:rFonts w:ascii="Arial" w:hAnsi="Arial" w:cs="Arial"/>
        </w:rPr>
      </w:pPr>
      <w:r w:rsidRPr="005C3BBD">
        <w:rPr>
          <w:rFonts w:ascii="Arial" w:hAnsi="Arial" w:cs="Arial"/>
          <w:b/>
        </w:rPr>
        <w:t>VIII.-</w:t>
      </w:r>
      <w:r w:rsidRPr="005C3BBD">
        <w:rPr>
          <w:rFonts w:ascii="Arial" w:hAnsi="Arial" w:cs="Arial"/>
        </w:rPr>
        <w:t xml:space="preserve"> Celebrar convenios de coordinación entre ámbitos de gobierno, a efecto de que estos contribuyan al fomento de las actividades objeto de esta ley.</w:t>
      </w:r>
    </w:p>
    <w:p w:rsidR="003F446E" w:rsidRPr="005C3BBD" w:rsidRDefault="003F446E" w:rsidP="003F446E">
      <w:pPr>
        <w:ind w:firstLine="708"/>
        <w:jc w:val="both"/>
        <w:rPr>
          <w:rFonts w:ascii="Arial" w:hAnsi="Arial" w:cs="Arial"/>
        </w:rPr>
      </w:pPr>
      <w:r w:rsidRPr="005C3BBD">
        <w:rPr>
          <w:rFonts w:ascii="Arial" w:hAnsi="Arial" w:cs="Arial"/>
          <w:b/>
        </w:rPr>
        <w:t>IX.-</w:t>
      </w:r>
      <w:r w:rsidRPr="005C3BBD">
        <w:rPr>
          <w:rFonts w:ascii="Arial" w:hAnsi="Arial" w:cs="Arial"/>
        </w:rPr>
        <w:t xml:space="preserve"> Otorgar incentivos fiscales previstos en las leyes de la materia.</w:t>
      </w:r>
    </w:p>
    <w:p w:rsidR="003F446E" w:rsidRPr="005C3BBD" w:rsidRDefault="003F446E" w:rsidP="003F446E">
      <w:pPr>
        <w:ind w:firstLine="708"/>
        <w:jc w:val="both"/>
        <w:rPr>
          <w:rFonts w:ascii="Arial" w:hAnsi="Arial" w:cs="Arial"/>
        </w:rPr>
      </w:pPr>
      <w:r w:rsidRPr="005C3BBD">
        <w:rPr>
          <w:rFonts w:ascii="Arial" w:hAnsi="Arial" w:cs="Arial"/>
          <w:b/>
        </w:rPr>
        <w:t>X.-</w:t>
      </w:r>
      <w:r w:rsidRPr="005C3BBD">
        <w:rPr>
          <w:rFonts w:ascii="Arial" w:hAnsi="Arial" w:cs="Arial"/>
        </w:rPr>
        <w:t xml:space="preserve"> Asesorar a las organizaciones, en conjunto con la Junta de Asistencia Privada de Yucatán, a efecto de que su objeto social sea elegible con los previstos en la normativa aplicable para obtener beneficios fiscales.</w:t>
      </w:r>
    </w:p>
    <w:p w:rsidR="003F446E" w:rsidRPr="005C3BBD" w:rsidRDefault="003F446E" w:rsidP="003F446E">
      <w:pPr>
        <w:ind w:firstLine="708"/>
        <w:jc w:val="both"/>
        <w:rPr>
          <w:rFonts w:ascii="Arial" w:hAnsi="Arial" w:cs="Arial"/>
        </w:rPr>
      </w:pPr>
      <w:r w:rsidRPr="005C3BBD">
        <w:rPr>
          <w:rFonts w:ascii="Arial" w:hAnsi="Arial" w:cs="Arial"/>
          <w:b/>
        </w:rPr>
        <w:t>XI.-</w:t>
      </w:r>
      <w:r w:rsidRPr="005C3BBD">
        <w:rPr>
          <w:rFonts w:ascii="Arial" w:hAnsi="Arial" w:cs="Arial"/>
        </w:rPr>
        <w:t xml:space="preserve"> Establecer programas de difusión respecto de las actividades de las organizaciones en el estado, a fin de incrementar la confianza ciudadana en ellas.</w:t>
      </w:r>
    </w:p>
    <w:p w:rsidR="003F446E" w:rsidRPr="005C3BBD" w:rsidRDefault="003F446E" w:rsidP="003F446E">
      <w:pPr>
        <w:ind w:firstLine="708"/>
        <w:jc w:val="both"/>
        <w:rPr>
          <w:rFonts w:ascii="Arial" w:hAnsi="Arial" w:cs="Arial"/>
        </w:rPr>
      </w:pPr>
      <w:r w:rsidRPr="005C3BBD">
        <w:rPr>
          <w:rFonts w:ascii="Arial" w:hAnsi="Arial" w:cs="Arial"/>
          <w:b/>
        </w:rPr>
        <w:t>XII.-</w:t>
      </w:r>
      <w:r w:rsidRPr="005C3BBD">
        <w:rPr>
          <w:rFonts w:ascii="Arial" w:hAnsi="Arial" w:cs="Arial"/>
        </w:rPr>
        <w:t xml:space="preserve"> Asesorar a las organizaciones en el planteamiento de sus proyectos sociales, incluso cuando sean plurianuales, a efecto de que sean candidatas a la recepción de apoyos y recursos.</w:t>
      </w:r>
    </w:p>
    <w:p w:rsidR="003F446E"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18. Informe anual</w:t>
      </w:r>
    </w:p>
    <w:p w:rsidR="003F446E" w:rsidRPr="005C3BBD" w:rsidRDefault="003F446E" w:rsidP="003F446E">
      <w:pPr>
        <w:jc w:val="both"/>
        <w:rPr>
          <w:rFonts w:ascii="Arial" w:hAnsi="Arial" w:cs="Arial"/>
        </w:rPr>
      </w:pPr>
      <w:r w:rsidRPr="005C3BBD">
        <w:rPr>
          <w:rFonts w:ascii="Arial" w:hAnsi="Arial" w:cs="Arial"/>
        </w:rPr>
        <w:tab/>
        <w:t>La secretaría, en coordinación con las dependencias y entidades, deberá elaborar y publicar un informe anual de las acciones de fomento y de los apoyos y estímulos otorgados a favor de organizaciones que se acojan a esta ley. El informe respectivo se incluirá como un apartado específico del informe anual del estado que guarda la Administración Pública estatal que rinde e</w:t>
      </w:r>
      <w:r>
        <w:rPr>
          <w:rFonts w:ascii="Arial" w:hAnsi="Arial" w:cs="Arial"/>
        </w:rPr>
        <w:t>l Poder Ejecutivo, con base a las leyes aplicables.</w:t>
      </w:r>
    </w:p>
    <w:p w:rsidR="003F446E" w:rsidRPr="005C3BBD" w:rsidRDefault="003F446E" w:rsidP="003F446E">
      <w:pPr>
        <w:spacing w:line="360" w:lineRule="auto"/>
        <w:jc w:val="both"/>
        <w:rPr>
          <w:rFonts w:ascii="Arial" w:hAnsi="Arial" w:cs="Arial"/>
        </w:rPr>
      </w:pPr>
    </w:p>
    <w:p w:rsidR="003F446E" w:rsidRPr="005C3BBD" w:rsidRDefault="003F446E" w:rsidP="003F446E">
      <w:pPr>
        <w:jc w:val="center"/>
        <w:rPr>
          <w:rFonts w:ascii="Arial" w:hAnsi="Arial" w:cs="Arial"/>
          <w:b/>
        </w:rPr>
      </w:pPr>
      <w:r w:rsidRPr="005C3BBD">
        <w:rPr>
          <w:rFonts w:ascii="Arial" w:hAnsi="Arial" w:cs="Arial"/>
          <w:b/>
        </w:rPr>
        <w:t>Capítulo IV</w:t>
      </w:r>
    </w:p>
    <w:p w:rsidR="003F446E" w:rsidRPr="005C3BBD" w:rsidRDefault="003F446E" w:rsidP="003F446E">
      <w:pPr>
        <w:jc w:val="center"/>
        <w:rPr>
          <w:rFonts w:ascii="Arial" w:hAnsi="Arial" w:cs="Arial"/>
          <w:b/>
        </w:rPr>
      </w:pPr>
      <w:r w:rsidRPr="005C3BBD">
        <w:rPr>
          <w:rFonts w:ascii="Arial" w:hAnsi="Arial" w:cs="Arial"/>
          <w:b/>
        </w:rPr>
        <w:t>Registro Estatal de las Organizaciones de la Sociedad Civil</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19.- Registro</w:t>
      </w:r>
    </w:p>
    <w:p w:rsidR="003F446E" w:rsidRPr="005C3BBD" w:rsidRDefault="003F446E" w:rsidP="003F446E">
      <w:pPr>
        <w:jc w:val="both"/>
        <w:rPr>
          <w:rFonts w:ascii="Arial" w:hAnsi="Arial" w:cs="Arial"/>
        </w:rPr>
      </w:pPr>
      <w:r w:rsidRPr="005C3BBD">
        <w:rPr>
          <w:rFonts w:ascii="Arial" w:hAnsi="Arial" w:cs="Arial"/>
        </w:rPr>
        <w:tab/>
        <w:t>La secretaría deberá́ integrar el Registro Estatal de Organizaciones de la Sociedad Civil, en el que se inscribirán, cuando así́ lo soliciten, las organizaciones. Dicho registro tendrá carácter público.</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20.- Requisitos</w:t>
      </w:r>
    </w:p>
    <w:p w:rsidR="003F446E" w:rsidRPr="005C3BBD" w:rsidRDefault="003F446E" w:rsidP="003F446E">
      <w:pPr>
        <w:jc w:val="both"/>
        <w:rPr>
          <w:rFonts w:ascii="Arial" w:hAnsi="Arial" w:cs="Arial"/>
        </w:rPr>
      </w:pPr>
      <w:r w:rsidRPr="005C3BBD">
        <w:rPr>
          <w:rFonts w:ascii="Arial" w:hAnsi="Arial" w:cs="Arial"/>
        </w:rPr>
        <w:tab/>
        <w:t>Para ser inscritas en el registro, las organizaciones deberán cumplir con los siguientes requisitos:</w:t>
      </w:r>
    </w:p>
    <w:p w:rsidR="003F446E" w:rsidRPr="005C3BBD" w:rsidRDefault="003F446E" w:rsidP="003F446E">
      <w:pPr>
        <w:jc w:val="both"/>
        <w:rPr>
          <w:rFonts w:ascii="Arial" w:hAnsi="Arial" w:cs="Arial"/>
        </w:rPr>
      </w:pPr>
    </w:p>
    <w:p w:rsidR="003F446E" w:rsidRPr="005C3BBD" w:rsidRDefault="003F446E" w:rsidP="003F446E">
      <w:pPr>
        <w:ind w:firstLine="708"/>
        <w:jc w:val="both"/>
        <w:rPr>
          <w:rFonts w:ascii="Arial" w:hAnsi="Arial" w:cs="Arial"/>
        </w:rPr>
      </w:pPr>
      <w:r w:rsidRPr="005C3BBD">
        <w:rPr>
          <w:rFonts w:ascii="Arial" w:hAnsi="Arial" w:cs="Arial"/>
          <w:b/>
        </w:rPr>
        <w:t>I.-</w:t>
      </w:r>
      <w:r w:rsidRPr="005C3BBD">
        <w:rPr>
          <w:rFonts w:ascii="Arial" w:hAnsi="Arial" w:cs="Arial"/>
        </w:rPr>
        <w:t xml:space="preserve"> Presentar por escrito, solicitud de registro.</w:t>
      </w:r>
    </w:p>
    <w:p w:rsidR="003F446E" w:rsidRPr="005C3BBD" w:rsidRDefault="003F446E" w:rsidP="003F446E">
      <w:pPr>
        <w:ind w:firstLine="708"/>
        <w:jc w:val="both"/>
        <w:rPr>
          <w:rFonts w:ascii="Arial" w:hAnsi="Arial" w:cs="Arial"/>
        </w:rPr>
      </w:pPr>
      <w:r w:rsidRPr="005C3BBD">
        <w:rPr>
          <w:rFonts w:ascii="Arial" w:hAnsi="Arial" w:cs="Arial"/>
          <w:b/>
        </w:rPr>
        <w:t>II.-</w:t>
      </w:r>
      <w:r w:rsidRPr="005C3BBD">
        <w:rPr>
          <w:rFonts w:ascii="Arial" w:hAnsi="Arial" w:cs="Arial"/>
        </w:rPr>
        <w:t xml:space="preserve"> Exhibir su acta constitutiva en la que conste que tienen por objeto social, realizar alguna de las actividades consideradas objeto de fomento, conforme a lo dispuesto por esta ley.</w:t>
      </w:r>
    </w:p>
    <w:p w:rsidR="003F446E" w:rsidRPr="005C3BBD" w:rsidRDefault="003F446E" w:rsidP="003F446E">
      <w:pPr>
        <w:ind w:firstLine="708"/>
        <w:jc w:val="both"/>
        <w:rPr>
          <w:rFonts w:ascii="Arial" w:hAnsi="Arial" w:cs="Arial"/>
        </w:rPr>
      </w:pPr>
      <w:r w:rsidRPr="005C3BBD">
        <w:rPr>
          <w:rFonts w:ascii="Arial" w:hAnsi="Arial" w:cs="Arial"/>
          <w:b/>
        </w:rPr>
        <w:t>III.-</w:t>
      </w:r>
      <w:r w:rsidRPr="005C3BBD">
        <w:rPr>
          <w:rFonts w:ascii="Arial" w:hAnsi="Arial" w:cs="Arial"/>
        </w:rPr>
        <w:t xml:space="preserve"> Prever en su acta constitutiva o en sus estatutos vigentes, que destinarán los apoyos y estímulos públicos que reciban, al cumplimiento de su objeto social.</w:t>
      </w:r>
    </w:p>
    <w:p w:rsidR="003F446E" w:rsidRPr="005C3BBD" w:rsidRDefault="003F446E" w:rsidP="003F446E">
      <w:pPr>
        <w:ind w:firstLine="708"/>
        <w:jc w:val="both"/>
        <w:rPr>
          <w:rFonts w:ascii="Arial" w:hAnsi="Arial" w:cs="Arial"/>
        </w:rPr>
      </w:pPr>
      <w:r w:rsidRPr="005C3BBD">
        <w:rPr>
          <w:rFonts w:ascii="Arial" w:hAnsi="Arial" w:cs="Arial"/>
          <w:b/>
        </w:rPr>
        <w:t>IV.-</w:t>
      </w:r>
      <w:r w:rsidRPr="005C3BBD">
        <w:rPr>
          <w:rFonts w:ascii="Arial" w:hAnsi="Arial" w:cs="Arial"/>
        </w:rPr>
        <w:t xml:space="preserve"> Estipular en su acta constitutiva o en sus estatutos, que no distribuirán entre sus asociados, remanentes de los apoyos y estímulos públicos que reciban y que, en caso de disolución, transmitirán los bienes obtenidos con dichos apoyos y estímulos, a otra u otras organizaciones con inscripción vigente en el registro.</w:t>
      </w:r>
    </w:p>
    <w:p w:rsidR="003F446E" w:rsidRPr="005C3BBD" w:rsidRDefault="003F446E" w:rsidP="003F446E">
      <w:pPr>
        <w:ind w:firstLine="708"/>
        <w:jc w:val="both"/>
        <w:rPr>
          <w:rFonts w:ascii="Arial" w:hAnsi="Arial" w:cs="Arial"/>
        </w:rPr>
      </w:pPr>
      <w:r w:rsidRPr="005C3BBD">
        <w:rPr>
          <w:rFonts w:ascii="Arial" w:hAnsi="Arial" w:cs="Arial"/>
          <w:b/>
        </w:rPr>
        <w:t>V.-</w:t>
      </w:r>
      <w:r w:rsidRPr="005C3BBD">
        <w:rPr>
          <w:rFonts w:ascii="Arial" w:hAnsi="Arial" w:cs="Arial"/>
        </w:rPr>
        <w:t xml:space="preserve"> Señalar su domicilio legal.</w:t>
      </w:r>
    </w:p>
    <w:p w:rsidR="003F446E" w:rsidRPr="005C3BBD" w:rsidRDefault="003F446E" w:rsidP="003F446E">
      <w:pPr>
        <w:ind w:firstLine="708"/>
        <w:jc w:val="both"/>
        <w:rPr>
          <w:rFonts w:ascii="Arial" w:hAnsi="Arial" w:cs="Arial"/>
        </w:rPr>
      </w:pPr>
      <w:r w:rsidRPr="005C3BBD">
        <w:rPr>
          <w:rFonts w:ascii="Arial" w:hAnsi="Arial" w:cs="Arial"/>
          <w:b/>
        </w:rPr>
        <w:t>VI.-</w:t>
      </w:r>
      <w:r w:rsidRPr="005C3BBD">
        <w:rPr>
          <w:rFonts w:ascii="Arial" w:hAnsi="Arial" w:cs="Arial"/>
        </w:rPr>
        <w:t xml:space="preserve"> Informar a la secretaría de la denominación de las redes de apoyo de las que formen parte, así como cuando deje de pertenecer a ellas.</w:t>
      </w:r>
    </w:p>
    <w:p w:rsidR="003F446E" w:rsidRPr="005C3BBD" w:rsidRDefault="003F446E" w:rsidP="003F446E">
      <w:pPr>
        <w:ind w:firstLine="708"/>
        <w:jc w:val="both"/>
        <w:rPr>
          <w:rFonts w:ascii="Arial" w:hAnsi="Arial" w:cs="Arial"/>
        </w:rPr>
      </w:pPr>
      <w:r w:rsidRPr="005C3BBD">
        <w:rPr>
          <w:rFonts w:ascii="Arial" w:hAnsi="Arial" w:cs="Arial"/>
          <w:b/>
        </w:rPr>
        <w:t>VII.-</w:t>
      </w:r>
      <w:r w:rsidRPr="005C3BBD">
        <w:rPr>
          <w:rFonts w:ascii="Arial" w:hAnsi="Arial" w:cs="Arial"/>
        </w:rPr>
        <w:t xml:space="preserve"> Presentar copia del testimonio notarial que acredite la personalidad y ciudadanía de su representante legal.</w:t>
      </w:r>
    </w:p>
    <w:p w:rsidR="003F446E"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21.- Registro federal</w:t>
      </w:r>
    </w:p>
    <w:p w:rsidR="003F446E" w:rsidRPr="005C3BBD" w:rsidRDefault="003F446E" w:rsidP="003F446E">
      <w:pPr>
        <w:jc w:val="both"/>
        <w:rPr>
          <w:rFonts w:ascii="Arial" w:hAnsi="Arial" w:cs="Arial"/>
        </w:rPr>
      </w:pPr>
      <w:r w:rsidRPr="005C3BBD">
        <w:rPr>
          <w:rFonts w:ascii="Arial" w:hAnsi="Arial" w:cs="Arial"/>
        </w:rPr>
        <w:tab/>
        <w:t>La secretaría procurará el establecimiento de convenios de coordinación con la dependencia o entidad federal encargada del registro de organizaciones en ese nivel de gobierno, a efecto de facilitar la obtención del registro local por parte de las asociaciones que ya cuenten con el registro federal.</w:t>
      </w:r>
    </w:p>
    <w:p w:rsidR="003F446E" w:rsidRPr="005C3BBD" w:rsidRDefault="003F446E" w:rsidP="003F446E">
      <w:pPr>
        <w:jc w:val="both"/>
        <w:rPr>
          <w:rFonts w:ascii="Arial" w:hAnsi="Arial" w:cs="Arial"/>
        </w:rPr>
      </w:pPr>
    </w:p>
    <w:p w:rsidR="003F446E" w:rsidRPr="005C3BBD" w:rsidRDefault="003F446E" w:rsidP="003F446E">
      <w:pPr>
        <w:jc w:val="both"/>
        <w:rPr>
          <w:rFonts w:ascii="Arial" w:hAnsi="Arial" w:cs="Arial"/>
        </w:rPr>
      </w:pPr>
      <w:r w:rsidRPr="005C3BBD">
        <w:rPr>
          <w:rFonts w:ascii="Arial" w:hAnsi="Arial" w:cs="Arial"/>
        </w:rPr>
        <w:tab/>
        <w:t>En caso de que las organizaciones ya cuenten con el registro a que hace referencia la Ley Federal de Fomento a las Actividades Realizadas por Organizaciones de la Sociedad Civil, únicamente será necesario que lo hagan del conocimiento de la secretaría, llevando la demás documentación necesaria para acreditar el desarrollo de actividades de su objeto social en la entidad, para que lo confirme con las autoridades federales competentes.</w:t>
      </w:r>
    </w:p>
    <w:p w:rsidR="003F446E" w:rsidRPr="005C3BBD" w:rsidRDefault="003F446E" w:rsidP="003F446E">
      <w:pPr>
        <w:jc w:val="both"/>
        <w:rPr>
          <w:rFonts w:ascii="Arial" w:hAnsi="Arial" w:cs="Arial"/>
        </w:rPr>
      </w:pPr>
    </w:p>
    <w:p w:rsidR="003F446E" w:rsidRPr="005C3BBD" w:rsidRDefault="003F446E" w:rsidP="003F446E">
      <w:pPr>
        <w:jc w:val="both"/>
        <w:rPr>
          <w:rFonts w:ascii="Arial" w:hAnsi="Arial" w:cs="Arial"/>
        </w:rPr>
      </w:pPr>
      <w:r w:rsidRPr="005C3BBD">
        <w:rPr>
          <w:rFonts w:ascii="Arial" w:hAnsi="Arial" w:cs="Arial"/>
        </w:rPr>
        <w:tab/>
        <w:t>La asociación conservará el número o clave de registro otorgado por la autoridad federal y será válido a nivel local.</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22.- Causas de negación del registro</w:t>
      </w:r>
    </w:p>
    <w:p w:rsidR="003F446E" w:rsidRPr="005C3BBD" w:rsidRDefault="003F446E" w:rsidP="003F446E">
      <w:pPr>
        <w:jc w:val="both"/>
        <w:rPr>
          <w:rFonts w:ascii="Arial" w:hAnsi="Arial" w:cs="Arial"/>
        </w:rPr>
      </w:pPr>
      <w:r w:rsidRPr="005C3BBD">
        <w:rPr>
          <w:rFonts w:ascii="Arial" w:hAnsi="Arial" w:cs="Arial"/>
        </w:rPr>
        <w:tab/>
        <w:t>La secretaría deberá negar la inscripción a las organizaciones cuando:</w:t>
      </w:r>
    </w:p>
    <w:p w:rsidR="003F446E" w:rsidRPr="005C3BBD" w:rsidRDefault="003F446E" w:rsidP="003F446E">
      <w:pPr>
        <w:ind w:firstLine="708"/>
        <w:jc w:val="both"/>
        <w:rPr>
          <w:rFonts w:ascii="Arial" w:hAnsi="Arial" w:cs="Arial"/>
        </w:rPr>
      </w:pPr>
    </w:p>
    <w:p w:rsidR="003F446E" w:rsidRPr="005C3BBD" w:rsidRDefault="003F446E" w:rsidP="003F446E">
      <w:pPr>
        <w:ind w:firstLine="708"/>
        <w:jc w:val="both"/>
        <w:rPr>
          <w:rFonts w:ascii="Arial" w:hAnsi="Arial" w:cs="Arial"/>
        </w:rPr>
      </w:pPr>
      <w:r w:rsidRPr="005C3BBD">
        <w:rPr>
          <w:rFonts w:ascii="Arial" w:hAnsi="Arial" w:cs="Arial"/>
          <w:b/>
        </w:rPr>
        <w:t>I.-</w:t>
      </w:r>
      <w:r w:rsidRPr="005C3BBD">
        <w:rPr>
          <w:rFonts w:ascii="Arial" w:hAnsi="Arial" w:cs="Arial"/>
        </w:rPr>
        <w:t xml:space="preserve"> No acrediten que su objeto social consiste en realizar alguna de las actividades señaladas en esta ley.</w:t>
      </w:r>
    </w:p>
    <w:p w:rsidR="003F446E" w:rsidRPr="005C3BBD" w:rsidRDefault="003F446E" w:rsidP="003F446E">
      <w:pPr>
        <w:ind w:firstLine="708"/>
        <w:jc w:val="both"/>
        <w:rPr>
          <w:rFonts w:ascii="Arial" w:hAnsi="Arial" w:cs="Arial"/>
        </w:rPr>
      </w:pPr>
      <w:r w:rsidRPr="005C3BBD">
        <w:rPr>
          <w:rFonts w:ascii="Arial" w:hAnsi="Arial" w:cs="Arial"/>
          <w:b/>
        </w:rPr>
        <w:t>II.-</w:t>
      </w:r>
      <w:r w:rsidRPr="005C3BBD">
        <w:rPr>
          <w:rFonts w:ascii="Arial" w:hAnsi="Arial" w:cs="Arial"/>
        </w:rPr>
        <w:t xml:space="preserve"> Exista evidencia de que no realizan cuando menos alguna actividad listada en esta ley.</w:t>
      </w:r>
    </w:p>
    <w:p w:rsidR="003F446E" w:rsidRPr="005C3BBD" w:rsidRDefault="003F446E" w:rsidP="003F446E">
      <w:pPr>
        <w:ind w:firstLine="708"/>
        <w:jc w:val="both"/>
        <w:rPr>
          <w:rFonts w:ascii="Arial" w:hAnsi="Arial" w:cs="Arial"/>
        </w:rPr>
      </w:pPr>
      <w:r w:rsidRPr="005C3BBD">
        <w:rPr>
          <w:rFonts w:ascii="Arial" w:hAnsi="Arial" w:cs="Arial"/>
          <w:b/>
        </w:rPr>
        <w:t>III.-</w:t>
      </w:r>
      <w:r w:rsidRPr="005C3BBD">
        <w:rPr>
          <w:rFonts w:ascii="Arial" w:hAnsi="Arial" w:cs="Arial"/>
        </w:rPr>
        <w:t xml:space="preserve"> La documentación exhibida presente alguna irregularidad.</w:t>
      </w:r>
    </w:p>
    <w:p w:rsidR="003F446E" w:rsidRPr="005C3BBD" w:rsidRDefault="003F446E" w:rsidP="003F446E">
      <w:pPr>
        <w:ind w:firstLine="708"/>
        <w:jc w:val="both"/>
        <w:rPr>
          <w:rFonts w:ascii="Arial" w:hAnsi="Arial" w:cs="Arial"/>
        </w:rPr>
      </w:pPr>
      <w:r w:rsidRPr="005C3BBD">
        <w:rPr>
          <w:rFonts w:ascii="Arial" w:hAnsi="Arial" w:cs="Arial"/>
          <w:b/>
        </w:rPr>
        <w:t>IV.-</w:t>
      </w:r>
      <w:r w:rsidRPr="005C3BBD">
        <w:rPr>
          <w:rFonts w:ascii="Arial" w:hAnsi="Arial" w:cs="Arial"/>
        </w:rPr>
        <w:t xml:space="preserve"> Exista constancia de que hayan cometido infracciones graves o reiteradas a esta ley u otras disposiciones jurídicas en el desarrollo</w:t>
      </w:r>
      <w:r>
        <w:rPr>
          <w:rFonts w:ascii="Arial" w:hAnsi="Arial" w:cs="Arial"/>
        </w:rPr>
        <w:t xml:space="preserve"> de sus actividades</w:t>
      </w:r>
      <w:r w:rsidRPr="005C3BBD">
        <w:rPr>
          <w:rFonts w:ascii="Arial" w:hAnsi="Arial" w:cs="Arial"/>
        </w:rPr>
        <w:t>.</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23.- Plazo para resolver</w:t>
      </w:r>
    </w:p>
    <w:p w:rsidR="003F446E" w:rsidRPr="005C3BBD" w:rsidRDefault="003F446E" w:rsidP="003F446E">
      <w:pPr>
        <w:jc w:val="both"/>
        <w:rPr>
          <w:rFonts w:ascii="Arial" w:hAnsi="Arial" w:cs="Arial"/>
        </w:rPr>
      </w:pPr>
      <w:r w:rsidRPr="005C3BBD">
        <w:rPr>
          <w:rFonts w:ascii="Arial" w:hAnsi="Arial" w:cs="Arial"/>
        </w:rPr>
        <w:tab/>
        <w:t>La secretaría resolverá sobre la procedencia de la inscripción en un plazo no mayor a treinta días hábiles contados a partir de que reciba la solicitud, notificándolo por escrito al interesado.</w:t>
      </w:r>
    </w:p>
    <w:p w:rsidR="003F446E" w:rsidRPr="005C3BBD" w:rsidRDefault="003F446E" w:rsidP="003F446E">
      <w:pPr>
        <w:jc w:val="both"/>
        <w:rPr>
          <w:rFonts w:ascii="Arial" w:hAnsi="Arial" w:cs="Arial"/>
        </w:rPr>
      </w:pPr>
    </w:p>
    <w:p w:rsidR="003F446E" w:rsidRPr="005C3BBD" w:rsidRDefault="003F446E" w:rsidP="003F446E">
      <w:pPr>
        <w:jc w:val="both"/>
        <w:rPr>
          <w:rFonts w:ascii="Arial" w:hAnsi="Arial" w:cs="Arial"/>
        </w:rPr>
      </w:pPr>
      <w:r w:rsidRPr="005C3BBD">
        <w:rPr>
          <w:rFonts w:ascii="Arial" w:hAnsi="Arial" w:cs="Arial"/>
        </w:rPr>
        <w:tab/>
        <w:t>En caso de que existan insuficiencias en la información que consta en la solicitud, deberá abstenerse de inscribir a la organización y le notificará dicha circunstancia otorgándole un plazo de treinta días hábiles para que las subsane. Vencido el plazo, si no lo hiciere, se desechará la solicitud.</w:t>
      </w:r>
    </w:p>
    <w:p w:rsidR="003F446E"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24.- Funcionamiento</w:t>
      </w:r>
    </w:p>
    <w:p w:rsidR="003F446E" w:rsidRPr="005C3BBD" w:rsidRDefault="003F446E" w:rsidP="003F446E">
      <w:pPr>
        <w:jc w:val="both"/>
        <w:rPr>
          <w:rFonts w:ascii="Arial" w:hAnsi="Arial" w:cs="Arial"/>
        </w:rPr>
      </w:pPr>
      <w:r w:rsidRPr="005C3BBD">
        <w:rPr>
          <w:rFonts w:ascii="Arial" w:hAnsi="Arial" w:cs="Arial"/>
        </w:rPr>
        <w:tab/>
        <w:t>El sistema de información del registro será público y funcionará mediante una base de datos distribuida y compartida entre las dependencias y entidades.</w:t>
      </w:r>
    </w:p>
    <w:p w:rsidR="003F446E"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25.- Contenido</w:t>
      </w:r>
    </w:p>
    <w:p w:rsidR="003F446E" w:rsidRPr="005C3BBD" w:rsidRDefault="003F446E" w:rsidP="003F446E">
      <w:pPr>
        <w:jc w:val="both"/>
        <w:rPr>
          <w:rFonts w:ascii="Arial" w:hAnsi="Arial" w:cs="Arial"/>
        </w:rPr>
      </w:pPr>
      <w:r w:rsidRPr="005C3BBD">
        <w:rPr>
          <w:rFonts w:ascii="Arial" w:hAnsi="Arial" w:cs="Arial"/>
        </w:rPr>
        <w:tab/>
        <w:t>La secretaría concentrará toda la información que forme parte o se derive del trámite y gestión respecto de la inscripción de las organizaciones en el registro. Dicha información incluirá todas las acciones de fomento que las dependencias o entidades emprendan en relación con las organizaciones registradas.</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26.- Acceso</w:t>
      </w:r>
    </w:p>
    <w:p w:rsidR="003F446E" w:rsidRDefault="003F446E" w:rsidP="003F446E">
      <w:pPr>
        <w:jc w:val="both"/>
        <w:rPr>
          <w:rFonts w:ascii="Arial" w:hAnsi="Arial" w:cs="Arial"/>
        </w:rPr>
      </w:pPr>
      <w:r w:rsidRPr="005C3BBD">
        <w:rPr>
          <w:rFonts w:ascii="Arial" w:hAnsi="Arial" w:cs="Arial"/>
        </w:rPr>
        <w:tab/>
        <w:t>Las dependencias, entidades y las organizaciones inscritas tendrán acceso a la información existente en el registro, con el fin de estar enteradas del estado que guardan sus procedimientos.</w:t>
      </w:r>
    </w:p>
    <w:p w:rsidR="003F446E" w:rsidRDefault="003F446E" w:rsidP="003F446E">
      <w:pPr>
        <w:jc w:val="both"/>
        <w:rPr>
          <w:rFonts w:ascii="Arial" w:hAnsi="Arial" w:cs="Arial"/>
        </w:rPr>
      </w:pPr>
    </w:p>
    <w:p w:rsidR="003F446E" w:rsidRPr="005C3BBD" w:rsidRDefault="003F446E" w:rsidP="003F446E">
      <w:pPr>
        <w:jc w:val="both"/>
        <w:rPr>
          <w:rFonts w:ascii="Arial" w:hAnsi="Arial" w:cs="Arial"/>
        </w:rPr>
      </w:pPr>
      <w:r>
        <w:rPr>
          <w:rFonts w:ascii="Arial" w:hAnsi="Arial" w:cs="Arial"/>
        </w:rPr>
        <w:tab/>
        <w:t>Las personas que desean allegarse de la información existente en el Registro, deberán seguir el procedimiento respectivo en materia de acceso a la información pública.</w:t>
      </w:r>
    </w:p>
    <w:p w:rsidR="003F446E" w:rsidRDefault="003F446E" w:rsidP="003F446E">
      <w:pPr>
        <w:rPr>
          <w:rFonts w:ascii="Arial" w:hAnsi="Arial" w:cs="Arial"/>
          <w:b/>
        </w:rPr>
      </w:pPr>
      <w:r>
        <w:rPr>
          <w:rFonts w:ascii="Arial" w:hAnsi="Arial" w:cs="Arial"/>
          <w:b/>
        </w:rPr>
        <w:br w:type="page"/>
      </w:r>
    </w:p>
    <w:p w:rsidR="003F446E" w:rsidRPr="005C3BBD" w:rsidRDefault="003F446E" w:rsidP="003F446E">
      <w:pPr>
        <w:spacing w:line="360" w:lineRule="auto"/>
        <w:jc w:val="both"/>
        <w:rPr>
          <w:rFonts w:ascii="Arial" w:hAnsi="Arial" w:cs="Arial"/>
          <w:b/>
        </w:rPr>
      </w:pPr>
      <w:r w:rsidRPr="005C3BBD">
        <w:rPr>
          <w:rFonts w:ascii="Arial" w:hAnsi="Arial" w:cs="Arial"/>
          <w:b/>
        </w:rPr>
        <w:t>Artículo 27.- Actualización</w:t>
      </w:r>
    </w:p>
    <w:p w:rsidR="003F446E" w:rsidRPr="005C3BBD" w:rsidRDefault="003F446E" w:rsidP="003F446E">
      <w:pPr>
        <w:jc w:val="both"/>
        <w:rPr>
          <w:rFonts w:ascii="Arial" w:hAnsi="Arial" w:cs="Arial"/>
        </w:rPr>
      </w:pPr>
      <w:r w:rsidRPr="005C3BBD">
        <w:rPr>
          <w:rFonts w:ascii="Arial" w:hAnsi="Arial" w:cs="Arial"/>
        </w:rPr>
        <w:tab/>
        <w:t>Las dependencias y entidades de la Administración Pública estatal y municipal que otorguen apoyos y estímulos a las organizaciones con inscripción vigente en el registro, deberán reportar a la secretaría, para su inclusión en el registro, lo relativo a su tipo, monto y asignación.</w:t>
      </w:r>
    </w:p>
    <w:p w:rsidR="003F446E" w:rsidRPr="005C3BBD" w:rsidRDefault="003F446E" w:rsidP="003F446E">
      <w:pPr>
        <w:spacing w:line="360" w:lineRule="auto"/>
        <w:jc w:val="both"/>
        <w:rPr>
          <w:rFonts w:ascii="Arial" w:hAnsi="Arial" w:cs="Arial"/>
        </w:rPr>
      </w:pPr>
    </w:p>
    <w:p w:rsidR="003F446E" w:rsidRPr="005C3BBD" w:rsidRDefault="003F446E" w:rsidP="003F446E">
      <w:pPr>
        <w:jc w:val="center"/>
        <w:rPr>
          <w:rFonts w:ascii="Arial" w:hAnsi="Arial" w:cs="Arial"/>
          <w:b/>
        </w:rPr>
      </w:pPr>
      <w:r w:rsidRPr="005C3BBD">
        <w:rPr>
          <w:rFonts w:ascii="Arial" w:hAnsi="Arial" w:cs="Arial"/>
          <w:b/>
        </w:rPr>
        <w:t>Capítulo V</w:t>
      </w:r>
    </w:p>
    <w:p w:rsidR="003F446E" w:rsidRPr="005C3BBD" w:rsidRDefault="003F446E" w:rsidP="003F446E">
      <w:pPr>
        <w:jc w:val="center"/>
        <w:rPr>
          <w:rFonts w:ascii="Arial" w:hAnsi="Arial" w:cs="Arial"/>
          <w:b/>
        </w:rPr>
      </w:pPr>
      <w:r w:rsidRPr="005C3BBD">
        <w:rPr>
          <w:rFonts w:ascii="Arial" w:hAnsi="Arial" w:cs="Arial"/>
          <w:b/>
        </w:rPr>
        <w:t>Consejo Técnico Consultivo</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28.- Objeto del consejo</w:t>
      </w:r>
    </w:p>
    <w:p w:rsidR="003F446E" w:rsidRPr="005C3BBD" w:rsidRDefault="003F446E" w:rsidP="003F446E">
      <w:pPr>
        <w:jc w:val="both"/>
        <w:rPr>
          <w:rFonts w:ascii="Arial" w:hAnsi="Arial" w:cs="Arial"/>
        </w:rPr>
      </w:pPr>
      <w:r w:rsidRPr="005C3BBD">
        <w:rPr>
          <w:rFonts w:ascii="Arial" w:hAnsi="Arial" w:cs="Arial"/>
        </w:rPr>
        <w:tab/>
        <w:t>El Consejo Técnico Consultivo es un órgano de asesoría y consulta, que tendrá por objeto proponer, opinar y emitir recomendaciones respecto de la administración, dirección y operación del registro, así como concurrir anualmente con la comisión para realizar una evaluación conjunta de las políticas y acciones de fomento.</w:t>
      </w:r>
    </w:p>
    <w:p w:rsidR="003F446E"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29.- Atribuciones</w:t>
      </w:r>
    </w:p>
    <w:p w:rsidR="003F446E" w:rsidRPr="005C3BBD" w:rsidRDefault="003F446E" w:rsidP="003F446E">
      <w:pPr>
        <w:jc w:val="both"/>
        <w:rPr>
          <w:rFonts w:ascii="Arial" w:hAnsi="Arial" w:cs="Arial"/>
        </w:rPr>
      </w:pPr>
      <w:r w:rsidRPr="005C3BBD">
        <w:rPr>
          <w:rFonts w:ascii="Arial" w:hAnsi="Arial" w:cs="Arial"/>
        </w:rPr>
        <w:tab/>
        <w:t>El consejo, para el cumplimiento de su objeto, tendrá las siguientes atribuciones:</w:t>
      </w:r>
    </w:p>
    <w:p w:rsidR="003F446E" w:rsidRPr="005C3BBD" w:rsidRDefault="003F446E" w:rsidP="003F446E">
      <w:pPr>
        <w:jc w:val="both"/>
        <w:rPr>
          <w:rFonts w:ascii="Arial" w:hAnsi="Arial" w:cs="Arial"/>
        </w:rPr>
      </w:pPr>
    </w:p>
    <w:p w:rsidR="003F446E" w:rsidRPr="005C3BBD" w:rsidRDefault="003F446E" w:rsidP="003F446E">
      <w:pPr>
        <w:ind w:firstLine="709"/>
        <w:jc w:val="both"/>
        <w:rPr>
          <w:rFonts w:ascii="Arial" w:hAnsi="Arial" w:cs="Arial"/>
        </w:rPr>
      </w:pPr>
      <w:r w:rsidRPr="005C3BBD">
        <w:rPr>
          <w:rFonts w:ascii="Arial" w:hAnsi="Arial" w:cs="Arial"/>
          <w:b/>
        </w:rPr>
        <w:t>I.-</w:t>
      </w:r>
      <w:r w:rsidRPr="005C3BBD">
        <w:rPr>
          <w:rFonts w:ascii="Arial" w:hAnsi="Arial" w:cs="Arial"/>
        </w:rPr>
        <w:t xml:space="preserve"> Analizar las políticas del estado y municipios, relacionadas con el fomento a las actividades señaladas en esta ley, así como formular opiniones y propuestas sobre su aplicación y orientación.</w:t>
      </w:r>
    </w:p>
    <w:p w:rsidR="003F446E" w:rsidRPr="005C3BBD" w:rsidRDefault="003F446E" w:rsidP="003F446E">
      <w:pPr>
        <w:ind w:firstLine="708"/>
        <w:jc w:val="both"/>
        <w:rPr>
          <w:rFonts w:ascii="Arial" w:hAnsi="Arial" w:cs="Arial"/>
        </w:rPr>
      </w:pPr>
      <w:r w:rsidRPr="005C3BBD">
        <w:rPr>
          <w:rFonts w:ascii="Arial" w:hAnsi="Arial" w:cs="Arial"/>
          <w:b/>
        </w:rPr>
        <w:t>II.-</w:t>
      </w:r>
      <w:r w:rsidRPr="005C3BBD">
        <w:rPr>
          <w:rFonts w:ascii="Arial" w:hAnsi="Arial" w:cs="Arial"/>
        </w:rPr>
        <w:t xml:space="preserve"> Impulsar la participación ciudadana y de las organizaciones en el seguimiento, operación y evaluación de las políticas públicas señaladas en la fracción anterior.</w:t>
      </w:r>
    </w:p>
    <w:p w:rsidR="003F446E" w:rsidRPr="005C3BBD" w:rsidRDefault="003F446E" w:rsidP="003F446E">
      <w:pPr>
        <w:ind w:firstLine="708"/>
        <w:jc w:val="both"/>
        <w:rPr>
          <w:rFonts w:ascii="Arial" w:hAnsi="Arial" w:cs="Arial"/>
        </w:rPr>
      </w:pPr>
      <w:r w:rsidRPr="005C3BBD">
        <w:rPr>
          <w:rFonts w:ascii="Arial" w:hAnsi="Arial" w:cs="Arial"/>
          <w:b/>
        </w:rPr>
        <w:t>III.-</w:t>
      </w:r>
      <w:r w:rsidRPr="005C3BBD">
        <w:rPr>
          <w:rFonts w:ascii="Arial" w:hAnsi="Arial" w:cs="Arial"/>
        </w:rPr>
        <w:t xml:space="preserve"> Integrar las comisiones y grupos de trabajo necesarios para el ejercicio de sus funciones.</w:t>
      </w:r>
    </w:p>
    <w:p w:rsidR="003F446E" w:rsidRPr="005C3BBD" w:rsidRDefault="003F446E" w:rsidP="003F446E">
      <w:pPr>
        <w:ind w:firstLine="708"/>
        <w:jc w:val="both"/>
        <w:rPr>
          <w:rFonts w:ascii="Arial" w:hAnsi="Arial" w:cs="Arial"/>
        </w:rPr>
      </w:pPr>
      <w:r w:rsidRPr="005C3BBD">
        <w:rPr>
          <w:rFonts w:ascii="Arial" w:hAnsi="Arial" w:cs="Arial"/>
          <w:b/>
        </w:rPr>
        <w:t>IV.-</w:t>
      </w:r>
      <w:r w:rsidRPr="005C3BBD">
        <w:rPr>
          <w:rFonts w:ascii="Arial" w:hAnsi="Arial" w:cs="Arial"/>
        </w:rPr>
        <w:t xml:space="preserve"> Sugerir la adopción de medidas administrativas y operativas que permitan el cumplimiento de sus objetivos y el desarrollo eficiente de sus funciones.</w:t>
      </w:r>
    </w:p>
    <w:p w:rsidR="003F446E" w:rsidRPr="005C3BBD" w:rsidRDefault="003F446E" w:rsidP="003F446E">
      <w:pPr>
        <w:ind w:firstLine="708"/>
        <w:jc w:val="both"/>
        <w:rPr>
          <w:rFonts w:ascii="Arial" w:hAnsi="Arial" w:cs="Arial"/>
        </w:rPr>
      </w:pPr>
      <w:r w:rsidRPr="005C3BBD">
        <w:rPr>
          <w:rFonts w:ascii="Arial" w:hAnsi="Arial" w:cs="Arial"/>
          <w:b/>
        </w:rPr>
        <w:t>V.-</w:t>
      </w:r>
      <w:r w:rsidRPr="005C3BBD">
        <w:rPr>
          <w:rFonts w:ascii="Arial" w:hAnsi="Arial" w:cs="Arial"/>
        </w:rPr>
        <w:t xml:space="preserve"> Proponer mecanismos para alcanzar la simplificación administrativa en materia fiscal y el establecimiento de facilidades para acceder a los beneficios fiscales a fin de impulsar las actividades de las organizaciones.</w:t>
      </w:r>
    </w:p>
    <w:p w:rsidR="003F446E" w:rsidRPr="005C3BBD" w:rsidRDefault="003F446E" w:rsidP="003F446E">
      <w:pPr>
        <w:ind w:firstLine="708"/>
        <w:jc w:val="both"/>
        <w:rPr>
          <w:rFonts w:ascii="Arial" w:hAnsi="Arial" w:cs="Arial"/>
        </w:rPr>
      </w:pPr>
      <w:r w:rsidRPr="005C3BBD">
        <w:rPr>
          <w:rFonts w:ascii="Arial" w:hAnsi="Arial" w:cs="Arial"/>
          <w:b/>
        </w:rPr>
        <w:t>VI.-</w:t>
      </w:r>
      <w:r w:rsidRPr="005C3BBD">
        <w:rPr>
          <w:rFonts w:ascii="Arial" w:hAnsi="Arial" w:cs="Arial"/>
        </w:rPr>
        <w:t xml:space="preserve"> Coadyuvar en la aplicación de la presente ley.</w:t>
      </w:r>
    </w:p>
    <w:p w:rsidR="003F446E" w:rsidRDefault="003F446E" w:rsidP="003F446E">
      <w:pPr>
        <w:ind w:firstLine="708"/>
        <w:jc w:val="both"/>
        <w:rPr>
          <w:rFonts w:ascii="Arial" w:hAnsi="Arial" w:cs="Arial"/>
        </w:rPr>
      </w:pPr>
      <w:r w:rsidRPr="005C3BBD">
        <w:rPr>
          <w:rFonts w:ascii="Arial" w:hAnsi="Arial" w:cs="Arial"/>
          <w:b/>
        </w:rPr>
        <w:t>VII.-</w:t>
      </w:r>
      <w:r w:rsidRPr="005C3BBD">
        <w:rPr>
          <w:rFonts w:ascii="Arial" w:hAnsi="Arial" w:cs="Arial"/>
        </w:rPr>
        <w:t xml:space="preserve"> Emitir recomendaciones para la determinación de infracciones y su correspondiente sanción. </w:t>
      </w:r>
    </w:p>
    <w:p w:rsidR="003F446E" w:rsidRPr="005C3BBD" w:rsidRDefault="003F446E" w:rsidP="003F446E">
      <w:pPr>
        <w:ind w:firstLine="708"/>
        <w:jc w:val="both"/>
        <w:rPr>
          <w:rFonts w:ascii="Arial" w:hAnsi="Arial" w:cs="Arial"/>
        </w:rPr>
      </w:pPr>
      <w:r w:rsidRPr="005C3BBD">
        <w:rPr>
          <w:rFonts w:ascii="Arial" w:hAnsi="Arial" w:cs="Arial"/>
          <w:b/>
        </w:rPr>
        <w:t>VIII.-</w:t>
      </w:r>
      <w:r w:rsidRPr="005C3BBD">
        <w:rPr>
          <w:rFonts w:ascii="Arial" w:hAnsi="Arial" w:cs="Arial"/>
        </w:rPr>
        <w:t xml:space="preserve"> Aprobar su reglamento interno.</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30.- Integración</w:t>
      </w:r>
    </w:p>
    <w:p w:rsidR="003F446E" w:rsidRPr="005C3BBD" w:rsidRDefault="003F446E" w:rsidP="003F446E">
      <w:pPr>
        <w:jc w:val="both"/>
        <w:rPr>
          <w:rFonts w:ascii="Arial" w:hAnsi="Arial" w:cs="Arial"/>
        </w:rPr>
      </w:pPr>
      <w:r w:rsidRPr="005C3BBD">
        <w:rPr>
          <w:rFonts w:ascii="Arial" w:hAnsi="Arial" w:cs="Arial"/>
        </w:rPr>
        <w:tab/>
        <w:t>El consejo estará integrado por:</w:t>
      </w:r>
    </w:p>
    <w:p w:rsidR="003F446E" w:rsidRPr="005C3BBD" w:rsidRDefault="003F446E" w:rsidP="003F446E">
      <w:pPr>
        <w:jc w:val="both"/>
        <w:rPr>
          <w:rFonts w:ascii="Arial" w:hAnsi="Arial" w:cs="Arial"/>
        </w:rPr>
      </w:pPr>
    </w:p>
    <w:p w:rsidR="003F446E" w:rsidRPr="005C3BBD" w:rsidRDefault="003F446E" w:rsidP="003F446E">
      <w:pPr>
        <w:ind w:firstLine="709"/>
        <w:jc w:val="both"/>
        <w:rPr>
          <w:rFonts w:ascii="Arial" w:hAnsi="Arial" w:cs="Arial"/>
        </w:rPr>
      </w:pPr>
      <w:r w:rsidRPr="005C3BBD">
        <w:rPr>
          <w:rFonts w:ascii="Arial" w:hAnsi="Arial" w:cs="Arial"/>
          <w:b/>
        </w:rPr>
        <w:t>I.-</w:t>
      </w:r>
      <w:r w:rsidRPr="005C3BBD">
        <w:rPr>
          <w:rFonts w:ascii="Arial" w:hAnsi="Arial" w:cs="Arial"/>
        </w:rPr>
        <w:t xml:space="preserve"> El servidor público que designe la comisión, quien lo presidirá.</w:t>
      </w:r>
    </w:p>
    <w:p w:rsidR="003F446E" w:rsidRPr="005C3BBD" w:rsidRDefault="003F446E" w:rsidP="003F446E">
      <w:pPr>
        <w:ind w:firstLine="709"/>
        <w:jc w:val="both"/>
        <w:rPr>
          <w:rFonts w:ascii="Arial" w:hAnsi="Arial" w:cs="Arial"/>
        </w:rPr>
      </w:pPr>
      <w:r w:rsidRPr="005C3BBD">
        <w:rPr>
          <w:rFonts w:ascii="Arial" w:hAnsi="Arial" w:cs="Arial"/>
          <w:b/>
        </w:rPr>
        <w:t>II.-</w:t>
      </w:r>
      <w:r w:rsidRPr="005C3BBD">
        <w:rPr>
          <w:rFonts w:ascii="Arial" w:hAnsi="Arial" w:cs="Arial"/>
        </w:rPr>
        <w:t xml:space="preserve"> Dos representantes designados por el Poder Legislativo.</w:t>
      </w:r>
    </w:p>
    <w:p w:rsidR="003F446E" w:rsidRPr="005C3BBD" w:rsidRDefault="003F446E" w:rsidP="003F446E">
      <w:pPr>
        <w:ind w:firstLine="709"/>
        <w:jc w:val="both"/>
        <w:rPr>
          <w:rFonts w:ascii="Arial" w:hAnsi="Arial" w:cs="Arial"/>
        </w:rPr>
      </w:pPr>
      <w:r w:rsidRPr="005C3BBD">
        <w:rPr>
          <w:rFonts w:ascii="Arial" w:hAnsi="Arial" w:cs="Arial"/>
          <w:b/>
        </w:rPr>
        <w:t>III.-</w:t>
      </w:r>
      <w:r w:rsidRPr="005C3BBD">
        <w:rPr>
          <w:rFonts w:ascii="Arial" w:hAnsi="Arial" w:cs="Arial"/>
        </w:rPr>
        <w:t xml:space="preserve"> Los representantes de nueve organizaciones inscritas en el registro.</w:t>
      </w:r>
    </w:p>
    <w:p w:rsidR="003F446E" w:rsidRPr="005C3BBD" w:rsidRDefault="003F446E" w:rsidP="003F446E">
      <w:pPr>
        <w:ind w:firstLine="709"/>
        <w:jc w:val="both"/>
        <w:rPr>
          <w:rFonts w:ascii="Arial" w:hAnsi="Arial" w:cs="Arial"/>
        </w:rPr>
      </w:pPr>
      <w:r w:rsidRPr="005C3BBD">
        <w:rPr>
          <w:rFonts w:ascii="Arial" w:hAnsi="Arial" w:cs="Arial"/>
          <w:b/>
        </w:rPr>
        <w:t>IV.-</w:t>
      </w:r>
      <w:r w:rsidRPr="005C3BBD">
        <w:rPr>
          <w:rFonts w:ascii="Arial" w:hAnsi="Arial" w:cs="Arial"/>
        </w:rPr>
        <w:t xml:space="preserve"> Cuatro representantes de los sectores académico, profesional, científico y cultural.</w:t>
      </w:r>
    </w:p>
    <w:p w:rsidR="003F446E" w:rsidRPr="005C3BBD" w:rsidRDefault="003F446E" w:rsidP="003F446E">
      <w:pPr>
        <w:jc w:val="both"/>
        <w:rPr>
          <w:rFonts w:ascii="Arial" w:hAnsi="Arial" w:cs="Arial"/>
        </w:rPr>
      </w:pPr>
    </w:p>
    <w:p w:rsidR="003F446E" w:rsidRPr="005C3BBD" w:rsidRDefault="003F446E" w:rsidP="003F446E">
      <w:pPr>
        <w:jc w:val="both"/>
        <w:rPr>
          <w:rFonts w:ascii="Arial" w:hAnsi="Arial" w:cs="Arial"/>
        </w:rPr>
      </w:pPr>
      <w:r w:rsidRPr="005C3BBD">
        <w:rPr>
          <w:rFonts w:ascii="Arial" w:hAnsi="Arial" w:cs="Arial"/>
        </w:rPr>
        <w:tab/>
        <w:t>El presidente nombrará al secretario técnico del consejo y este participará en las sesiones únicamente con derecho a voz.</w:t>
      </w:r>
    </w:p>
    <w:p w:rsidR="003F446E" w:rsidRPr="005C3BBD" w:rsidRDefault="003F446E" w:rsidP="003F446E">
      <w:pPr>
        <w:jc w:val="both"/>
        <w:rPr>
          <w:rFonts w:ascii="Arial" w:hAnsi="Arial" w:cs="Arial"/>
        </w:rPr>
      </w:pPr>
    </w:p>
    <w:p w:rsidR="003F446E" w:rsidRPr="005C3BBD" w:rsidRDefault="003F446E" w:rsidP="003F446E">
      <w:pPr>
        <w:jc w:val="both"/>
        <w:rPr>
          <w:rFonts w:ascii="Arial" w:hAnsi="Arial" w:cs="Arial"/>
        </w:rPr>
      </w:pPr>
      <w:r w:rsidRPr="005C3BBD">
        <w:rPr>
          <w:rFonts w:ascii="Arial" w:hAnsi="Arial" w:cs="Arial"/>
        </w:rPr>
        <w:tab/>
        <w:t>El secretario de Desarrollo Social determinará, previa convocatoria y consulta, las organizaciones de la sociedad civil y las asociaciones e instituciones de los sectores académico, profesional, científico y cultural a que se refrieren las fracciones III y IV de este artículo, las cuales nombrarán a sus representantes, quienes durarán en su cargo tres años y podrán ser ratificados por el presidente hasta por dos ocasiones más.</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31.- Reglamento interno</w:t>
      </w:r>
    </w:p>
    <w:p w:rsidR="003F446E" w:rsidRPr="005C3BBD" w:rsidRDefault="003F446E" w:rsidP="003F446E">
      <w:pPr>
        <w:jc w:val="both"/>
        <w:rPr>
          <w:rFonts w:ascii="Arial" w:hAnsi="Arial" w:cs="Arial"/>
        </w:rPr>
      </w:pPr>
      <w:r w:rsidRPr="005C3BBD">
        <w:rPr>
          <w:rFonts w:ascii="Arial" w:hAnsi="Arial" w:cs="Arial"/>
        </w:rPr>
        <w:tab/>
        <w:t>El reglamento interno del consejo deberá establecer lo relativo a la organización y el desarrollo de las sesiones, las formalidades de las convocatorias y las facultades de quienes lo integran.</w:t>
      </w:r>
    </w:p>
    <w:p w:rsidR="003F446E" w:rsidRDefault="003F446E" w:rsidP="003F446E">
      <w:pPr>
        <w:spacing w:line="360" w:lineRule="auto"/>
        <w:jc w:val="center"/>
        <w:rPr>
          <w:rFonts w:ascii="Arial" w:hAnsi="Arial" w:cs="Arial"/>
          <w:b/>
        </w:rPr>
      </w:pPr>
    </w:p>
    <w:p w:rsidR="003F446E" w:rsidRPr="005C3BBD" w:rsidRDefault="003F446E" w:rsidP="003F446E">
      <w:pPr>
        <w:jc w:val="center"/>
        <w:rPr>
          <w:rFonts w:ascii="Arial" w:hAnsi="Arial" w:cs="Arial"/>
          <w:b/>
        </w:rPr>
      </w:pPr>
      <w:r w:rsidRPr="005C3BBD">
        <w:rPr>
          <w:rFonts w:ascii="Arial" w:hAnsi="Arial" w:cs="Arial"/>
          <w:b/>
        </w:rPr>
        <w:t>Capítulo VI</w:t>
      </w:r>
    </w:p>
    <w:p w:rsidR="003F446E" w:rsidRPr="005C3BBD" w:rsidRDefault="003F446E" w:rsidP="003F446E">
      <w:pPr>
        <w:jc w:val="center"/>
        <w:rPr>
          <w:rFonts w:ascii="Arial" w:hAnsi="Arial" w:cs="Arial"/>
          <w:b/>
        </w:rPr>
      </w:pPr>
      <w:r w:rsidRPr="005C3BBD">
        <w:rPr>
          <w:rFonts w:ascii="Arial" w:hAnsi="Arial" w:cs="Arial"/>
          <w:b/>
        </w:rPr>
        <w:t>Infracciones, Sanciones y Medios de Impugnación</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32.- Infracciones</w:t>
      </w:r>
    </w:p>
    <w:p w:rsidR="003F446E" w:rsidRPr="005C3BBD" w:rsidRDefault="003F446E" w:rsidP="003F446E">
      <w:pPr>
        <w:jc w:val="both"/>
        <w:rPr>
          <w:rFonts w:ascii="Arial" w:hAnsi="Arial" w:cs="Arial"/>
        </w:rPr>
      </w:pPr>
      <w:r w:rsidRPr="005C3BBD">
        <w:rPr>
          <w:rFonts w:ascii="Arial" w:hAnsi="Arial" w:cs="Arial"/>
        </w:rPr>
        <w:tab/>
        <w:t>Constituyen infracciones a esta ley, por parte de las organizaciones a que se refiere y que se acojan a ella:</w:t>
      </w:r>
    </w:p>
    <w:p w:rsidR="003F446E" w:rsidRPr="005C3BBD" w:rsidRDefault="003F446E" w:rsidP="003F446E">
      <w:pPr>
        <w:ind w:firstLine="708"/>
        <w:jc w:val="both"/>
        <w:rPr>
          <w:rFonts w:ascii="Arial" w:hAnsi="Arial" w:cs="Arial"/>
        </w:rPr>
      </w:pPr>
      <w:r w:rsidRPr="005C3BBD">
        <w:rPr>
          <w:rFonts w:ascii="Arial" w:hAnsi="Arial" w:cs="Arial"/>
          <w:b/>
        </w:rPr>
        <w:t>I.-</w:t>
      </w:r>
      <w:r w:rsidRPr="005C3BBD">
        <w:rPr>
          <w:rFonts w:ascii="Arial" w:hAnsi="Arial" w:cs="Arial"/>
        </w:rPr>
        <w:t xml:space="preserve"> Realizar actividades en las que los miembros de una organización o sus familiares hasta cuarto grado civil, obtengan un bien, utilidad o provecho mediante la utilización de los apoyos y estímulos públicos otorgados a la organización para el cumplimiento de sus fines.</w:t>
      </w:r>
    </w:p>
    <w:p w:rsidR="003F446E" w:rsidRPr="005C3BBD" w:rsidRDefault="003F446E" w:rsidP="003F446E">
      <w:pPr>
        <w:ind w:firstLine="708"/>
        <w:jc w:val="both"/>
        <w:rPr>
          <w:rFonts w:ascii="Arial" w:hAnsi="Arial" w:cs="Arial"/>
        </w:rPr>
      </w:pPr>
      <w:r w:rsidRPr="005C3BBD">
        <w:rPr>
          <w:rFonts w:ascii="Arial" w:hAnsi="Arial" w:cs="Arial"/>
          <w:b/>
        </w:rPr>
        <w:t>II.-</w:t>
      </w:r>
      <w:r w:rsidRPr="005C3BBD">
        <w:rPr>
          <w:rFonts w:ascii="Arial" w:hAnsi="Arial" w:cs="Arial"/>
        </w:rPr>
        <w:t xml:space="preserve"> Realizar actividades en las que los miembros de una o varias organizaciones y los servidores públicos responsables de su otorgamiento, reciban, de manera conjunta, un bien, utilidad o provecho provenientes de apoyos y estímulos públicos que reciban derivado de la existencia o actividad de la organización.</w:t>
      </w:r>
    </w:p>
    <w:p w:rsidR="003F446E" w:rsidRPr="005C3BBD" w:rsidRDefault="003F446E" w:rsidP="003F446E">
      <w:pPr>
        <w:ind w:firstLine="708"/>
        <w:jc w:val="both"/>
        <w:rPr>
          <w:rFonts w:ascii="Arial" w:hAnsi="Arial" w:cs="Arial"/>
        </w:rPr>
      </w:pPr>
      <w:r w:rsidRPr="005C3BBD">
        <w:rPr>
          <w:rFonts w:ascii="Arial" w:hAnsi="Arial" w:cs="Arial"/>
          <w:b/>
        </w:rPr>
        <w:t>III.-</w:t>
      </w:r>
      <w:r w:rsidRPr="005C3BBD">
        <w:rPr>
          <w:rFonts w:ascii="Arial" w:hAnsi="Arial" w:cs="Arial"/>
        </w:rPr>
        <w:t xml:space="preserve"> Distribuir remanentes financieros o materiales provenientes de los apoyos o estímulos públicos entre sus integrantes.</w:t>
      </w:r>
    </w:p>
    <w:p w:rsidR="003F446E" w:rsidRPr="005C3BBD" w:rsidRDefault="003F446E" w:rsidP="003F446E">
      <w:pPr>
        <w:ind w:firstLine="708"/>
        <w:jc w:val="both"/>
        <w:rPr>
          <w:rFonts w:ascii="Arial" w:hAnsi="Arial" w:cs="Arial"/>
        </w:rPr>
      </w:pPr>
      <w:r w:rsidRPr="005C3BBD">
        <w:rPr>
          <w:rFonts w:ascii="Arial" w:hAnsi="Arial" w:cs="Arial"/>
          <w:b/>
        </w:rPr>
        <w:t>IV.-</w:t>
      </w:r>
      <w:r w:rsidRPr="005C3BBD">
        <w:rPr>
          <w:rFonts w:ascii="Arial" w:hAnsi="Arial" w:cs="Arial"/>
        </w:rPr>
        <w:t xml:space="preserve"> Aplicar los apoyos y estímulos públicos estatales o municipales que reciban con fines distintos para los que fueron autorizados.</w:t>
      </w:r>
    </w:p>
    <w:p w:rsidR="003F446E" w:rsidRPr="005C3BBD" w:rsidRDefault="003F446E" w:rsidP="003F446E">
      <w:pPr>
        <w:ind w:firstLine="708"/>
        <w:jc w:val="both"/>
        <w:rPr>
          <w:rFonts w:ascii="Arial" w:hAnsi="Arial" w:cs="Arial"/>
        </w:rPr>
      </w:pPr>
      <w:r w:rsidRPr="005C3BBD">
        <w:rPr>
          <w:rFonts w:ascii="Arial" w:hAnsi="Arial" w:cs="Arial"/>
          <w:b/>
        </w:rPr>
        <w:t>V.-</w:t>
      </w:r>
      <w:r w:rsidRPr="005C3BBD">
        <w:rPr>
          <w:rFonts w:ascii="Arial" w:hAnsi="Arial" w:cs="Arial"/>
        </w:rPr>
        <w:t xml:space="preserve"> Una vez recibidos los apoyos y estímulos públicos, dejar de realizar la actividad o actividades previstas en de esta ley.</w:t>
      </w:r>
    </w:p>
    <w:p w:rsidR="003F446E" w:rsidRPr="005C3BBD" w:rsidRDefault="003F446E" w:rsidP="003F446E">
      <w:pPr>
        <w:ind w:firstLine="708"/>
        <w:jc w:val="both"/>
        <w:rPr>
          <w:rFonts w:ascii="Arial" w:hAnsi="Arial" w:cs="Arial"/>
        </w:rPr>
      </w:pPr>
      <w:r w:rsidRPr="005C3BBD">
        <w:rPr>
          <w:rFonts w:ascii="Arial" w:hAnsi="Arial" w:cs="Arial"/>
          <w:b/>
        </w:rPr>
        <w:t>VI.-</w:t>
      </w:r>
      <w:r w:rsidRPr="005C3BBD">
        <w:rPr>
          <w:rFonts w:ascii="Arial" w:hAnsi="Arial" w:cs="Arial"/>
        </w:rPr>
        <w:t xml:space="preserve"> Realizar cualquier tipo de actividad que pudiera generar resultados que impliquen proselitismo político, a favor o en contra, de algún partido o candidato a cargo de elección popular.</w:t>
      </w:r>
    </w:p>
    <w:p w:rsidR="003F446E" w:rsidRPr="005C3BBD" w:rsidRDefault="003F446E" w:rsidP="003F446E">
      <w:pPr>
        <w:ind w:firstLine="708"/>
        <w:jc w:val="both"/>
        <w:rPr>
          <w:rFonts w:ascii="Arial" w:hAnsi="Arial" w:cs="Arial"/>
        </w:rPr>
      </w:pPr>
      <w:r w:rsidRPr="005C3BBD">
        <w:rPr>
          <w:rFonts w:ascii="Arial" w:hAnsi="Arial" w:cs="Arial"/>
          <w:b/>
        </w:rPr>
        <w:t>VII.-</w:t>
      </w:r>
      <w:r w:rsidRPr="005C3BBD">
        <w:rPr>
          <w:rFonts w:ascii="Arial" w:hAnsi="Arial" w:cs="Arial"/>
        </w:rPr>
        <w:t xml:space="preserve"> Llevar a cabo proselitismo de índole religioso o político-electoral.</w:t>
      </w:r>
    </w:p>
    <w:p w:rsidR="003F446E" w:rsidRPr="005C3BBD" w:rsidRDefault="003F446E" w:rsidP="003F446E">
      <w:pPr>
        <w:ind w:firstLine="708"/>
        <w:jc w:val="both"/>
        <w:rPr>
          <w:rFonts w:ascii="Arial" w:hAnsi="Arial" w:cs="Arial"/>
        </w:rPr>
      </w:pPr>
      <w:r w:rsidRPr="005C3BBD">
        <w:rPr>
          <w:rFonts w:ascii="Arial" w:hAnsi="Arial" w:cs="Arial"/>
          <w:b/>
        </w:rPr>
        <w:t>VIII.-</w:t>
      </w:r>
      <w:r w:rsidRPr="005C3BBD">
        <w:rPr>
          <w:rFonts w:ascii="Arial" w:hAnsi="Arial" w:cs="Arial"/>
        </w:rPr>
        <w:t xml:space="preserve"> Realizar actividades ajenas a su objeto social.</w:t>
      </w:r>
    </w:p>
    <w:p w:rsidR="003F446E" w:rsidRPr="005C3BBD" w:rsidRDefault="003F446E" w:rsidP="003F446E">
      <w:pPr>
        <w:ind w:firstLine="708"/>
        <w:jc w:val="both"/>
        <w:rPr>
          <w:rFonts w:ascii="Arial" w:hAnsi="Arial" w:cs="Arial"/>
        </w:rPr>
      </w:pPr>
      <w:r w:rsidRPr="005C3BBD">
        <w:rPr>
          <w:rFonts w:ascii="Arial" w:hAnsi="Arial" w:cs="Arial"/>
          <w:b/>
        </w:rPr>
        <w:t>IX.-</w:t>
      </w:r>
      <w:r w:rsidRPr="005C3BBD">
        <w:rPr>
          <w:rFonts w:ascii="Arial" w:hAnsi="Arial" w:cs="Arial"/>
        </w:rPr>
        <w:t xml:space="preserve"> No destinar sus bienes, recursos, intereses y productos a los fines y actividades para los que fueron constituidas.</w:t>
      </w:r>
    </w:p>
    <w:p w:rsidR="003F446E" w:rsidRPr="005C3BBD" w:rsidRDefault="003F446E" w:rsidP="003F446E">
      <w:pPr>
        <w:ind w:firstLine="708"/>
        <w:jc w:val="both"/>
        <w:rPr>
          <w:rFonts w:ascii="Arial" w:hAnsi="Arial" w:cs="Arial"/>
        </w:rPr>
      </w:pPr>
      <w:r w:rsidRPr="005C3BBD">
        <w:rPr>
          <w:rFonts w:ascii="Arial" w:hAnsi="Arial" w:cs="Arial"/>
          <w:b/>
        </w:rPr>
        <w:t>X.-</w:t>
      </w:r>
      <w:r w:rsidRPr="005C3BBD">
        <w:rPr>
          <w:rFonts w:ascii="Arial" w:hAnsi="Arial" w:cs="Arial"/>
        </w:rPr>
        <w:t xml:space="preserve"> Abstenerse de entregar los informes que les solicite la dependencia o entidad competente que les haya otorgado o autorizado el uso de apoyos y estímulos públicos del estado o municipios.</w:t>
      </w:r>
    </w:p>
    <w:p w:rsidR="003F446E" w:rsidRPr="005C3BBD" w:rsidRDefault="003F446E" w:rsidP="003F446E">
      <w:pPr>
        <w:ind w:firstLine="708"/>
        <w:jc w:val="both"/>
        <w:rPr>
          <w:rFonts w:ascii="Arial" w:hAnsi="Arial" w:cs="Arial"/>
        </w:rPr>
      </w:pPr>
      <w:r w:rsidRPr="005C3BBD">
        <w:rPr>
          <w:rFonts w:ascii="Arial" w:hAnsi="Arial" w:cs="Arial"/>
          <w:b/>
        </w:rPr>
        <w:t>XI.</w:t>
      </w:r>
      <w:r w:rsidRPr="005C3BBD">
        <w:rPr>
          <w:rFonts w:ascii="Arial" w:hAnsi="Arial" w:cs="Arial"/>
        </w:rPr>
        <w:t>- No mantener a disposición de las autoridades competentes y del público en general, la información de las actividades que realicen con la aplicación de los apoyos y estímulos públicos que hubiesen utilizado.</w:t>
      </w:r>
    </w:p>
    <w:p w:rsidR="003F446E" w:rsidRPr="005C3BBD" w:rsidRDefault="003F446E" w:rsidP="003F446E">
      <w:pPr>
        <w:ind w:firstLine="708"/>
        <w:jc w:val="both"/>
        <w:rPr>
          <w:rFonts w:ascii="Arial" w:hAnsi="Arial" w:cs="Arial"/>
        </w:rPr>
      </w:pPr>
      <w:r w:rsidRPr="005C3BBD">
        <w:rPr>
          <w:rFonts w:ascii="Arial" w:hAnsi="Arial" w:cs="Arial"/>
          <w:b/>
        </w:rPr>
        <w:t>XII.-</w:t>
      </w:r>
      <w:r w:rsidRPr="005C3BBD">
        <w:rPr>
          <w:rFonts w:ascii="Arial" w:hAnsi="Arial" w:cs="Arial"/>
        </w:rPr>
        <w:t xml:space="preserve"> Omitir información o incluir datos falsos en los informes.</w:t>
      </w:r>
    </w:p>
    <w:p w:rsidR="003F446E" w:rsidRPr="005C3BBD" w:rsidRDefault="003F446E" w:rsidP="003F446E">
      <w:pPr>
        <w:ind w:firstLine="708"/>
        <w:jc w:val="both"/>
        <w:rPr>
          <w:rFonts w:ascii="Arial" w:hAnsi="Arial" w:cs="Arial"/>
        </w:rPr>
      </w:pPr>
      <w:r w:rsidRPr="005C3BBD">
        <w:rPr>
          <w:rFonts w:ascii="Arial" w:hAnsi="Arial" w:cs="Arial"/>
          <w:b/>
        </w:rPr>
        <w:t>XIII.-</w:t>
      </w:r>
      <w:r w:rsidRPr="005C3BBD">
        <w:rPr>
          <w:rFonts w:ascii="Arial" w:hAnsi="Arial" w:cs="Arial"/>
        </w:rPr>
        <w:t xml:space="preserve"> No informar a la secretaría dentro del plazo de cuarenta y cinco días hábiles, contados a partir de la decisión respectiva, sobre cualquier modificación a su acta constitutiva o estatutos, o sobre cualquier cambio relevante en la información proporcionada al solicitar su inscripción en el registro.</w:t>
      </w:r>
    </w:p>
    <w:p w:rsidR="003F446E" w:rsidRPr="005C3BBD" w:rsidRDefault="003F446E" w:rsidP="003F446E">
      <w:pPr>
        <w:ind w:firstLine="708"/>
        <w:jc w:val="both"/>
        <w:rPr>
          <w:rFonts w:ascii="Arial" w:hAnsi="Arial" w:cs="Arial"/>
        </w:rPr>
      </w:pPr>
      <w:r w:rsidRPr="005C3BBD">
        <w:rPr>
          <w:rFonts w:ascii="Arial" w:hAnsi="Arial" w:cs="Arial"/>
          <w:b/>
        </w:rPr>
        <w:t>XIV.-</w:t>
      </w:r>
      <w:r w:rsidRPr="005C3BBD">
        <w:rPr>
          <w:rFonts w:ascii="Arial" w:hAnsi="Arial" w:cs="Arial"/>
        </w:rPr>
        <w:t xml:space="preserve"> No cumplir con cualquier otra obligación que le corresponda en los términos de esta ley.</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33.- Sanciones</w:t>
      </w:r>
    </w:p>
    <w:p w:rsidR="003F446E" w:rsidRPr="005C3BBD" w:rsidRDefault="003F446E" w:rsidP="003F446E">
      <w:pPr>
        <w:jc w:val="both"/>
        <w:rPr>
          <w:rFonts w:ascii="Arial" w:hAnsi="Arial" w:cs="Arial"/>
        </w:rPr>
      </w:pPr>
      <w:r w:rsidRPr="005C3BBD">
        <w:rPr>
          <w:rFonts w:ascii="Arial" w:hAnsi="Arial" w:cs="Arial"/>
        </w:rPr>
        <w:tab/>
        <w:t>Cuando una organización con registro vigente cometa alguna de las infracciones a que hace referencia el artículo anterior la comisión impondrá a la organización, según sea el caso, las siguientes sanciones:</w:t>
      </w:r>
    </w:p>
    <w:p w:rsidR="003F446E" w:rsidRPr="005C3BBD" w:rsidRDefault="003F446E" w:rsidP="003F446E">
      <w:pPr>
        <w:jc w:val="both"/>
        <w:rPr>
          <w:rFonts w:ascii="Arial" w:hAnsi="Arial" w:cs="Arial"/>
        </w:rPr>
      </w:pPr>
    </w:p>
    <w:p w:rsidR="003F446E" w:rsidRPr="005C3BBD" w:rsidRDefault="003F446E" w:rsidP="003F446E">
      <w:pPr>
        <w:ind w:firstLine="708"/>
        <w:jc w:val="both"/>
        <w:rPr>
          <w:rFonts w:ascii="Arial" w:hAnsi="Arial" w:cs="Arial"/>
        </w:rPr>
      </w:pPr>
      <w:r w:rsidRPr="005C3BBD">
        <w:rPr>
          <w:rFonts w:ascii="Arial" w:hAnsi="Arial" w:cs="Arial"/>
          <w:b/>
        </w:rPr>
        <w:t>I.-</w:t>
      </w:r>
      <w:r w:rsidRPr="005C3BBD">
        <w:rPr>
          <w:rFonts w:ascii="Arial" w:hAnsi="Arial" w:cs="Arial"/>
        </w:rPr>
        <w:t xml:space="preserve"> Apercibimiento: en el caso de que la organización haya incurrido por primera vez en alguna de las conductas que constituyen infracciones conforme a lo dispuesto por el artículo anterior, se le apercibirá para que, en un plazo no mayor a treinta días hábiles, contados a partir de la notificación respectiva, subsane la irregularidad.</w:t>
      </w:r>
    </w:p>
    <w:p w:rsidR="003F446E" w:rsidRPr="005C3BBD" w:rsidRDefault="003F446E" w:rsidP="003F446E">
      <w:pPr>
        <w:ind w:firstLine="708"/>
        <w:jc w:val="both"/>
        <w:rPr>
          <w:rFonts w:ascii="Arial" w:hAnsi="Arial" w:cs="Arial"/>
        </w:rPr>
      </w:pPr>
      <w:r w:rsidRPr="005C3BBD">
        <w:rPr>
          <w:rFonts w:ascii="Arial" w:hAnsi="Arial" w:cs="Arial"/>
          <w:b/>
        </w:rPr>
        <w:t>II.-</w:t>
      </w:r>
      <w:r w:rsidRPr="005C3BBD">
        <w:rPr>
          <w:rFonts w:ascii="Arial" w:hAnsi="Arial" w:cs="Arial"/>
        </w:rPr>
        <w:t xml:space="preserve"> Multa: en caso de no cumplir con el apercibimiento en el término a que se refiere la fracción anterior o en los casos de incumplimiento de los supuestos a que se refieren las fracciones VIII, IX, X, XI, XII, XIII y XIV del artículo </w:t>
      </w:r>
      <w:r>
        <w:rPr>
          <w:rFonts w:ascii="Arial" w:hAnsi="Arial" w:cs="Arial"/>
        </w:rPr>
        <w:t>32</w:t>
      </w:r>
      <w:r w:rsidRPr="005C3BBD">
        <w:rPr>
          <w:rFonts w:ascii="Arial" w:hAnsi="Arial" w:cs="Arial"/>
        </w:rPr>
        <w:t xml:space="preserve"> de esta ley; se multará hasta por el equivalente a trescientas unidades de medida y actualización.</w:t>
      </w:r>
    </w:p>
    <w:p w:rsidR="003F446E" w:rsidRPr="005C3BBD" w:rsidRDefault="003F446E" w:rsidP="003F446E">
      <w:pPr>
        <w:ind w:firstLine="708"/>
        <w:jc w:val="both"/>
        <w:rPr>
          <w:rFonts w:ascii="Arial" w:hAnsi="Arial" w:cs="Arial"/>
        </w:rPr>
      </w:pPr>
      <w:r w:rsidRPr="005C3BBD">
        <w:rPr>
          <w:rFonts w:ascii="Arial" w:hAnsi="Arial" w:cs="Arial"/>
          <w:b/>
        </w:rPr>
        <w:t>III.-</w:t>
      </w:r>
      <w:r w:rsidRPr="005C3BBD">
        <w:rPr>
          <w:rFonts w:ascii="Arial" w:hAnsi="Arial" w:cs="Arial"/>
        </w:rPr>
        <w:t xml:space="preserve"> Suspensión: por un año de su inscripción en el registro, contado a partir de la notificación, en el caso de reincidencia con respecto a la violación de una obligación establecida por esta ley, que hubiere dado origen ya a una multa a la organización.</w:t>
      </w:r>
    </w:p>
    <w:p w:rsidR="003F446E" w:rsidRPr="005C3BBD" w:rsidRDefault="003F446E" w:rsidP="003F446E">
      <w:pPr>
        <w:ind w:firstLine="708"/>
        <w:jc w:val="both"/>
        <w:rPr>
          <w:rFonts w:ascii="Arial" w:hAnsi="Arial" w:cs="Arial"/>
        </w:rPr>
      </w:pPr>
      <w:r w:rsidRPr="005C3BBD">
        <w:rPr>
          <w:rFonts w:ascii="Arial" w:hAnsi="Arial" w:cs="Arial"/>
          <w:b/>
        </w:rPr>
        <w:t>IV.-</w:t>
      </w:r>
      <w:r w:rsidRPr="005C3BBD">
        <w:rPr>
          <w:rFonts w:ascii="Arial" w:hAnsi="Arial" w:cs="Arial"/>
        </w:rPr>
        <w:t xml:space="preserve"> Cancelación definitiva de su inscripción en el registro: en el caso de infracción reiterada o causa grave. Se considera infracción reiterada el que una misma organización que hubiese sido previamente suspendida, se hiciera acreedora a una nueva suspensión, sin importar cuáles hayan sido las disposiciones de esta ley cuya observancia hubiere violado. Se considera como causa grave incurrir en cualquiera de los supuestos a que se refieren las fr</w:t>
      </w:r>
      <w:r>
        <w:rPr>
          <w:rFonts w:ascii="Arial" w:hAnsi="Arial" w:cs="Arial"/>
        </w:rPr>
        <w:t>acciones I, II, III, IV, V, VI,</w:t>
      </w:r>
      <w:r w:rsidRPr="005C3BBD">
        <w:rPr>
          <w:rFonts w:ascii="Arial" w:hAnsi="Arial" w:cs="Arial"/>
        </w:rPr>
        <w:t xml:space="preserve"> VII</w:t>
      </w:r>
      <w:r>
        <w:rPr>
          <w:rFonts w:ascii="Arial" w:hAnsi="Arial" w:cs="Arial"/>
        </w:rPr>
        <w:t>, IX y X</w:t>
      </w:r>
      <w:r w:rsidRPr="005C3BBD">
        <w:rPr>
          <w:rFonts w:ascii="Arial" w:hAnsi="Arial" w:cs="Arial"/>
        </w:rPr>
        <w:t xml:space="preserve"> del artículo </w:t>
      </w:r>
      <w:r>
        <w:rPr>
          <w:rFonts w:ascii="Arial" w:hAnsi="Arial" w:cs="Arial"/>
        </w:rPr>
        <w:t>32</w:t>
      </w:r>
      <w:r w:rsidRPr="005C3BBD">
        <w:rPr>
          <w:rFonts w:ascii="Arial" w:hAnsi="Arial" w:cs="Arial"/>
        </w:rPr>
        <w:t xml:space="preserve"> de esta ley.</w:t>
      </w:r>
    </w:p>
    <w:p w:rsidR="003F446E" w:rsidRPr="005C3BBD" w:rsidRDefault="003F446E" w:rsidP="003F446E">
      <w:pPr>
        <w:jc w:val="both"/>
        <w:rPr>
          <w:rFonts w:ascii="Arial" w:hAnsi="Arial" w:cs="Arial"/>
        </w:rPr>
      </w:pPr>
    </w:p>
    <w:p w:rsidR="003F446E" w:rsidRPr="005C3BBD" w:rsidRDefault="003F446E" w:rsidP="003F446E">
      <w:pPr>
        <w:jc w:val="both"/>
        <w:rPr>
          <w:rFonts w:ascii="Arial" w:hAnsi="Arial" w:cs="Arial"/>
        </w:rPr>
      </w:pPr>
      <w:r w:rsidRPr="005C3BBD">
        <w:rPr>
          <w:rFonts w:ascii="Arial" w:hAnsi="Arial" w:cs="Arial"/>
        </w:rPr>
        <w:tab/>
        <w:t>Las sanciones a que se refiere este artículo, se aplicarán sin perjuicio de las responsabilidades civiles, penales y administrativas a que haya lugar.</w:t>
      </w:r>
    </w:p>
    <w:p w:rsidR="003F446E" w:rsidRPr="005C3BBD" w:rsidRDefault="003F446E" w:rsidP="003F446E">
      <w:pPr>
        <w:jc w:val="both"/>
        <w:rPr>
          <w:rFonts w:ascii="Arial" w:hAnsi="Arial" w:cs="Arial"/>
        </w:rPr>
      </w:pPr>
    </w:p>
    <w:p w:rsidR="003F446E" w:rsidRPr="005C3BBD" w:rsidRDefault="003F446E" w:rsidP="003F446E">
      <w:pPr>
        <w:jc w:val="both"/>
        <w:rPr>
          <w:rFonts w:ascii="Arial" w:hAnsi="Arial" w:cs="Arial"/>
        </w:rPr>
      </w:pPr>
      <w:r w:rsidRPr="005C3BBD">
        <w:rPr>
          <w:rFonts w:ascii="Arial" w:hAnsi="Arial" w:cs="Arial"/>
        </w:rPr>
        <w:tab/>
        <w:t>En caso de que una organización sea sancionada con suspensión o cancelación definitiva de la inscripción en el registro, la secretaría, deberá dar aviso, dentro de los quince días hábiles posteriores a la notificación de la sanción, a la autoridad fiscal correspondiente, a efecto de que esta conozca y resuelva respecto de los beneficios fiscales que se hubiesen otorgado en el marco de esta ley.</w:t>
      </w:r>
    </w:p>
    <w:p w:rsidR="003F446E"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Artículo 34.- Impugnación</w:t>
      </w:r>
    </w:p>
    <w:p w:rsidR="003F446E" w:rsidRPr="005C3BBD" w:rsidRDefault="003F446E" w:rsidP="003F446E">
      <w:pPr>
        <w:jc w:val="both"/>
        <w:rPr>
          <w:rFonts w:ascii="Arial" w:hAnsi="Arial" w:cs="Arial"/>
        </w:rPr>
      </w:pPr>
      <w:r w:rsidRPr="005C3BBD">
        <w:rPr>
          <w:rFonts w:ascii="Arial" w:hAnsi="Arial" w:cs="Arial"/>
        </w:rPr>
        <w:tab/>
        <w:t>En contra de las resoluciones que se dicten conforme a esta ley y demás disposiciones aplicables, procederán los medios de impugnación previstos en la Ley de Actos y Procedimientos Administrativos del Estado de Yucatán así como los demás que disponga las disposiciones legales y normativas aplicables.</w:t>
      </w:r>
    </w:p>
    <w:p w:rsidR="003F446E" w:rsidRDefault="003F446E" w:rsidP="003F446E">
      <w:pPr>
        <w:spacing w:line="360" w:lineRule="auto"/>
        <w:jc w:val="center"/>
        <w:rPr>
          <w:rFonts w:ascii="Arial" w:hAnsi="Arial" w:cs="Arial"/>
          <w:b/>
        </w:rPr>
      </w:pPr>
    </w:p>
    <w:p w:rsidR="003F446E" w:rsidRPr="005C3BBD" w:rsidRDefault="003F446E" w:rsidP="003F446E">
      <w:pPr>
        <w:jc w:val="center"/>
        <w:rPr>
          <w:rFonts w:ascii="Arial" w:hAnsi="Arial" w:cs="Arial"/>
        </w:rPr>
      </w:pPr>
      <w:r w:rsidRPr="005C3BBD">
        <w:rPr>
          <w:rFonts w:ascii="Arial" w:hAnsi="Arial" w:cs="Arial"/>
          <w:b/>
        </w:rPr>
        <w:t>Artículos transitorios</w:t>
      </w:r>
    </w:p>
    <w:p w:rsidR="003F446E" w:rsidRPr="005C3BBD" w:rsidRDefault="003F446E" w:rsidP="003F446E">
      <w:pPr>
        <w:spacing w:line="360" w:lineRule="auto"/>
        <w:jc w:val="both"/>
        <w:rPr>
          <w:rFonts w:ascii="Arial" w:hAnsi="Arial" w:cs="Arial"/>
          <w:b/>
        </w:rPr>
      </w:pPr>
    </w:p>
    <w:p w:rsidR="003F446E" w:rsidRPr="005C3BBD" w:rsidRDefault="003F446E" w:rsidP="003F446E">
      <w:pPr>
        <w:spacing w:line="360" w:lineRule="auto"/>
        <w:jc w:val="both"/>
        <w:rPr>
          <w:rFonts w:ascii="Arial" w:hAnsi="Arial" w:cs="Arial"/>
          <w:b/>
        </w:rPr>
      </w:pPr>
      <w:r w:rsidRPr="005C3BBD">
        <w:rPr>
          <w:rFonts w:ascii="Arial" w:hAnsi="Arial" w:cs="Arial"/>
          <w:b/>
        </w:rPr>
        <w:t>Primero.- Entrada en vigor</w:t>
      </w:r>
    </w:p>
    <w:p w:rsidR="003F446E" w:rsidRPr="005C3BBD" w:rsidRDefault="003F446E" w:rsidP="003F446E">
      <w:pPr>
        <w:jc w:val="both"/>
        <w:rPr>
          <w:rFonts w:ascii="Arial" w:hAnsi="Arial" w:cs="Arial"/>
        </w:rPr>
      </w:pPr>
      <w:r w:rsidRPr="005C3BBD">
        <w:rPr>
          <w:rFonts w:ascii="Arial" w:hAnsi="Arial" w:cs="Arial"/>
        </w:rPr>
        <w:tab/>
        <w:t>Este decreto entrará en vigor el 1 de agosto de 2018, previa su publicación en el diario oficial del estado.</w:t>
      </w:r>
    </w:p>
    <w:p w:rsidR="003F446E" w:rsidRDefault="003F446E">
      <w:pPr>
        <w:rPr>
          <w:rFonts w:ascii="Arial" w:hAnsi="Arial" w:cs="Arial"/>
          <w:b/>
        </w:rPr>
      </w:pPr>
      <w:r>
        <w:rPr>
          <w:rFonts w:ascii="Arial" w:hAnsi="Arial" w:cs="Arial"/>
          <w:b/>
        </w:rPr>
        <w:br w:type="page"/>
      </w:r>
    </w:p>
    <w:p w:rsidR="003F446E" w:rsidRPr="005C3BBD" w:rsidRDefault="003F446E" w:rsidP="003F446E">
      <w:pPr>
        <w:spacing w:line="360" w:lineRule="auto"/>
        <w:ind w:right="51"/>
        <w:jc w:val="both"/>
        <w:rPr>
          <w:rFonts w:ascii="Arial" w:hAnsi="Arial" w:cs="Arial"/>
          <w:b/>
        </w:rPr>
      </w:pPr>
      <w:r w:rsidRPr="005C3BBD">
        <w:rPr>
          <w:rFonts w:ascii="Arial" w:hAnsi="Arial" w:cs="Arial"/>
          <w:b/>
        </w:rPr>
        <w:t>Segundo.- Obligación normativa</w:t>
      </w:r>
    </w:p>
    <w:p w:rsidR="003F446E" w:rsidRPr="005C3BBD" w:rsidRDefault="003F446E" w:rsidP="003F446E">
      <w:pPr>
        <w:ind w:right="51"/>
        <w:jc w:val="both"/>
        <w:rPr>
          <w:rFonts w:ascii="Arial" w:hAnsi="Arial" w:cs="Arial"/>
        </w:rPr>
      </w:pPr>
      <w:r w:rsidRPr="005C3BBD">
        <w:rPr>
          <w:rFonts w:ascii="Arial" w:hAnsi="Arial" w:cs="Arial"/>
          <w:noProof/>
        </w:rPr>
        <w:tab/>
        <w:t>El gobernador del estado deberá expedir el reglamento de esta ley, en un plazo de ciento ochenta dias naturales contados a partir de la entrada en vigor de este decreto.</w:t>
      </w:r>
    </w:p>
    <w:p w:rsidR="003F446E" w:rsidRPr="005C3BBD" w:rsidRDefault="003F446E" w:rsidP="003F446E">
      <w:pPr>
        <w:tabs>
          <w:tab w:val="right" w:pos="8498"/>
        </w:tabs>
        <w:spacing w:line="360" w:lineRule="auto"/>
        <w:jc w:val="both"/>
        <w:rPr>
          <w:rFonts w:ascii="Arial" w:hAnsi="Arial" w:cs="Arial"/>
          <w:b/>
          <w:noProof/>
        </w:rPr>
      </w:pPr>
    </w:p>
    <w:p w:rsidR="003F446E" w:rsidRPr="005C3BBD" w:rsidRDefault="003F446E" w:rsidP="00B31705">
      <w:pPr>
        <w:tabs>
          <w:tab w:val="right" w:pos="8498"/>
        </w:tabs>
        <w:spacing w:line="360" w:lineRule="auto"/>
        <w:jc w:val="both"/>
        <w:rPr>
          <w:rFonts w:ascii="Arial" w:hAnsi="Arial" w:cs="Arial"/>
          <w:lang w:eastAsia="es-MX"/>
        </w:rPr>
      </w:pPr>
      <w:r w:rsidRPr="005C3BBD">
        <w:rPr>
          <w:rFonts w:ascii="Arial" w:hAnsi="Arial" w:cs="Arial"/>
          <w:b/>
          <w:noProof/>
        </w:rPr>
        <w:t xml:space="preserve">Tercero.- </w:t>
      </w:r>
      <w:r w:rsidRPr="005C3BBD">
        <w:rPr>
          <w:rFonts w:ascii="Arial" w:hAnsi="Arial" w:cs="Arial"/>
          <w:b/>
          <w:bCs/>
          <w:lang w:eastAsia="es-MX"/>
        </w:rPr>
        <w:t>Instalación de la comisión</w:t>
      </w:r>
    </w:p>
    <w:p w:rsidR="00FB3EF1" w:rsidRDefault="003F446E" w:rsidP="00B31705">
      <w:pPr>
        <w:widowControl w:val="0"/>
        <w:suppressAutoHyphens/>
        <w:autoSpaceDE w:val="0"/>
        <w:autoSpaceDN w:val="0"/>
        <w:adjustRightInd w:val="0"/>
        <w:jc w:val="both"/>
        <w:rPr>
          <w:rFonts w:ascii="Arial" w:hAnsi="Arial" w:cs="Arial"/>
          <w:lang w:eastAsia="es-MX"/>
        </w:rPr>
      </w:pPr>
      <w:r w:rsidRPr="005C3BBD">
        <w:rPr>
          <w:rFonts w:ascii="Arial" w:hAnsi="Arial" w:cs="Arial"/>
        </w:rPr>
        <w:tab/>
        <w:t xml:space="preserve">La </w:t>
      </w:r>
      <w:r w:rsidRPr="005C3BBD">
        <w:rPr>
          <w:rFonts w:ascii="Arial" w:hAnsi="Arial" w:cs="Arial"/>
          <w:lang w:eastAsia="es-MX"/>
        </w:rPr>
        <w:t xml:space="preserve">Comisión de Fomento a las Actividades de las Organizaciones de la Sociedad Civil deberá instalarse dentro de un plazo de </w:t>
      </w:r>
      <w:r w:rsidRPr="005C3BBD">
        <w:rPr>
          <w:rFonts w:ascii="Arial" w:hAnsi="Arial" w:cs="Arial"/>
          <w:noProof/>
        </w:rPr>
        <w:t xml:space="preserve">ciento ochenta dias naturales contados </w:t>
      </w:r>
      <w:r w:rsidRPr="005C3BBD">
        <w:rPr>
          <w:rFonts w:ascii="Arial" w:hAnsi="Arial" w:cs="Arial"/>
          <w:lang w:eastAsia="es-MX"/>
        </w:rPr>
        <w:t>a partir de la entrada en vigor de este decreto.</w:t>
      </w:r>
    </w:p>
    <w:p w:rsidR="00B31705" w:rsidRDefault="00B31705" w:rsidP="00B31705">
      <w:pPr>
        <w:widowControl w:val="0"/>
        <w:suppressAutoHyphens/>
        <w:autoSpaceDE w:val="0"/>
        <w:autoSpaceDN w:val="0"/>
        <w:adjustRightInd w:val="0"/>
        <w:jc w:val="both"/>
        <w:rPr>
          <w:rFonts w:ascii="Arial" w:eastAsia="Lucida Sans Unicode" w:hAnsi="Arial" w:cs="Arial"/>
          <w:b/>
          <w:bCs/>
          <w:kern w:val="1"/>
          <w:lang w:eastAsia="hi-IN" w:bidi="hi-IN"/>
        </w:rPr>
      </w:pPr>
    </w:p>
    <w:p w:rsidR="0063501E" w:rsidRPr="0063501E" w:rsidRDefault="0063501E" w:rsidP="0063501E">
      <w:pPr>
        <w:widowControl w:val="0"/>
        <w:suppressAutoHyphens/>
        <w:autoSpaceDE w:val="0"/>
        <w:autoSpaceDN w:val="0"/>
        <w:adjustRightInd w:val="0"/>
        <w:jc w:val="both"/>
        <w:rPr>
          <w:rFonts w:ascii="Arial" w:hAnsi="Arial" w:cs="Arial"/>
          <w:b/>
        </w:rPr>
      </w:pPr>
      <w:r w:rsidRPr="0063501E">
        <w:rPr>
          <w:rFonts w:ascii="Arial" w:hAnsi="Arial" w:cs="Arial"/>
          <w:b/>
        </w:rPr>
        <w:t xml:space="preserve">DADO EN LA SEDE DEL RECINTO DEL PODER LEGISLATIVO EN LA CIUDAD DE MÉRIDA, YUCATÁN, ESTADOS UNIDOS MEXICANOS A LOS SIETEDÍAS DEL MES DE JUNIO DEL AÑO DOS MIL DIECIOCHO.- PRESIDENTE DIPUTADO DANIEL JESÚS GRANJA PENICHE.- SECRETARIO DIPUTADO MARCO ANTONIO NOVELO RIVERO.- SECRETARIO DIPUTADO DAVID ABELARDO BARRERA ZAVALA.- RÚBRICAS.” </w:t>
      </w:r>
    </w:p>
    <w:p w:rsidR="0063501E" w:rsidRPr="0063501E" w:rsidRDefault="0063501E" w:rsidP="0063501E">
      <w:pPr>
        <w:widowControl w:val="0"/>
        <w:suppressAutoHyphens/>
        <w:autoSpaceDE w:val="0"/>
        <w:autoSpaceDN w:val="0"/>
        <w:adjustRightInd w:val="0"/>
        <w:spacing w:line="360" w:lineRule="auto"/>
        <w:jc w:val="both"/>
        <w:rPr>
          <w:rFonts w:ascii="Arial" w:hAnsi="Arial" w:cs="Arial"/>
        </w:rPr>
      </w:pPr>
    </w:p>
    <w:p w:rsidR="0063501E" w:rsidRDefault="0063501E" w:rsidP="0063501E">
      <w:pPr>
        <w:widowControl w:val="0"/>
        <w:suppressAutoHyphens/>
        <w:autoSpaceDE w:val="0"/>
        <w:autoSpaceDN w:val="0"/>
        <w:adjustRightInd w:val="0"/>
        <w:spacing w:line="360" w:lineRule="auto"/>
        <w:jc w:val="both"/>
        <w:rPr>
          <w:rFonts w:ascii="Arial" w:hAnsi="Arial" w:cs="Arial"/>
        </w:rPr>
      </w:pPr>
      <w:r w:rsidRPr="0063501E">
        <w:rPr>
          <w:rFonts w:ascii="Arial" w:hAnsi="Arial" w:cs="Arial"/>
        </w:rPr>
        <w:t xml:space="preserve">Y, por tanto, mando se imprima, publique y circule para su conocimiento y debido cumplimiento. </w:t>
      </w:r>
    </w:p>
    <w:p w:rsidR="0063501E" w:rsidRDefault="0063501E" w:rsidP="0063501E">
      <w:pPr>
        <w:widowControl w:val="0"/>
        <w:suppressAutoHyphens/>
        <w:autoSpaceDE w:val="0"/>
        <w:autoSpaceDN w:val="0"/>
        <w:adjustRightInd w:val="0"/>
        <w:spacing w:line="360" w:lineRule="auto"/>
        <w:jc w:val="both"/>
        <w:rPr>
          <w:rFonts w:ascii="Arial" w:hAnsi="Arial" w:cs="Arial"/>
        </w:rPr>
      </w:pPr>
    </w:p>
    <w:p w:rsidR="0063501E" w:rsidRDefault="0063501E" w:rsidP="0063501E">
      <w:pPr>
        <w:widowControl w:val="0"/>
        <w:suppressAutoHyphens/>
        <w:autoSpaceDE w:val="0"/>
        <w:autoSpaceDN w:val="0"/>
        <w:adjustRightInd w:val="0"/>
        <w:spacing w:line="360" w:lineRule="auto"/>
        <w:jc w:val="both"/>
        <w:rPr>
          <w:rFonts w:ascii="Arial" w:hAnsi="Arial" w:cs="Arial"/>
        </w:rPr>
      </w:pPr>
      <w:r w:rsidRPr="0063501E">
        <w:rPr>
          <w:rFonts w:ascii="Arial" w:hAnsi="Arial" w:cs="Arial"/>
        </w:rPr>
        <w:t xml:space="preserve">Se expide este decreto en la sede del Poder Ejecutivo, en Mérida, a 8 de junio de 2018. </w:t>
      </w:r>
    </w:p>
    <w:p w:rsidR="0063501E" w:rsidRPr="0063501E" w:rsidRDefault="0063501E" w:rsidP="0063501E">
      <w:pPr>
        <w:widowControl w:val="0"/>
        <w:suppressAutoHyphens/>
        <w:autoSpaceDE w:val="0"/>
        <w:autoSpaceDN w:val="0"/>
        <w:adjustRightInd w:val="0"/>
        <w:spacing w:line="360" w:lineRule="auto"/>
        <w:jc w:val="center"/>
        <w:rPr>
          <w:rFonts w:ascii="Arial" w:hAnsi="Arial" w:cs="Arial"/>
          <w:b/>
        </w:rPr>
      </w:pPr>
      <w:r w:rsidRPr="0063501E">
        <w:rPr>
          <w:rFonts w:ascii="Arial" w:hAnsi="Arial" w:cs="Arial"/>
          <w:b/>
        </w:rPr>
        <w:t>(</w:t>
      </w:r>
      <w:proofErr w:type="gramStart"/>
      <w:r w:rsidRPr="0063501E">
        <w:rPr>
          <w:rFonts w:ascii="Arial" w:hAnsi="Arial" w:cs="Arial"/>
          <w:b/>
        </w:rPr>
        <w:t>RÚBRICA )</w:t>
      </w:r>
      <w:proofErr w:type="gramEnd"/>
    </w:p>
    <w:p w:rsidR="0063501E" w:rsidRPr="0063501E" w:rsidRDefault="0063501E" w:rsidP="0063501E">
      <w:pPr>
        <w:widowControl w:val="0"/>
        <w:suppressAutoHyphens/>
        <w:autoSpaceDE w:val="0"/>
        <w:autoSpaceDN w:val="0"/>
        <w:adjustRightInd w:val="0"/>
        <w:spacing w:line="360" w:lineRule="auto"/>
        <w:jc w:val="center"/>
        <w:rPr>
          <w:rFonts w:ascii="Arial" w:hAnsi="Arial" w:cs="Arial"/>
          <w:b/>
        </w:rPr>
      </w:pPr>
      <w:r w:rsidRPr="0063501E">
        <w:rPr>
          <w:rFonts w:ascii="Arial" w:hAnsi="Arial" w:cs="Arial"/>
          <w:b/>
        </w:rPr>
        <w:t>Rolando Rodrigo Zapata Bello</w:t>
      </w:r>
    </w:p>
    <w:p w:rsidR="0063501E" w:rsidRPr="0063501E" w:rsidRDefault="0063501E" w:rsidP="00FB4B52">
      <w:pPr>
        <w:widowControl w:val="0"/>
        <w:suppressAutoHyphens/>
        <w:autoSpaceDE w:val="0"/>
        <w:autoSpaceDN w:val="0"/>
        <w:adjustRightInd w:val="0"/>
        <w:spacing w:line="360" w:lineRule="auto"/>
        <w:jc w:val="center"/>
        <w:rPr>
          <w:rFonts w:ascii="Arial" w:hAnsi="Arial" w:cs="Arial"/>
          <w:b/>
        </w:rPr>
      </w:pPr>
      <w:r w:rsidRPr="0063501E">
        <w:rPr>
          <w:rFonts w:ascii="Arial" w:hAnsi="Arial" w:cs="Arial"/>
          <w:b/>
        </w:rPr>
        <w:t>Gobernador del Estado de Yucatán</w:t>
      </w:r>
    </w:p>
    <w:p w:rsidR="0063501E" w:rsidRPr="0063501E" w:rsidRDefault="0063501E" w:rsidP="0063501E">
      <w:pPr>
        <w:widowControl w:val="0"/>
        <w:suppressAutoHyphens/>
        <w:autoSpaceDE w:val="0"/>
        <w:autoSpaceDN w:val="0"/>
        <w:adjustRightInd w:val="0"/>
        <w:spacing w:line="360" w:lineRule="auto"/>
        <w:jc w:val="both"/>
        <w:rPr>
          <w:rFonts w:ascii="Arial" w:hAnsi="Arial" w:cs="Arial"/>
          <w:b/>
        </w:rPr>
      </w:pPr>
      <w:r w:rsidRPr="0063501E">
        <w:rPr>
          <w:rFonts w:ascii="Arial" w:hAnsi="Arial" w:cs="Arial"/>
          <w:b/>
        </w:rPr>
        <w:t xml:space="preserve">              (</w:t>
      </w:r>
      <w:proofErr w:type="gramStart"/>
      <w:r w:rsidRPr="0063501E">
        <w:rPr>
          <w:rFonts w:ascii="Arial" w:hAnsi="Arial" w:cs="Arial"/>
          <w:b/>
        </w:rPr>
        <w:t>RÚBRICA )</w:t>
      </w:r>
      <w:proofErr w:type="gramEnd"/>
      <w:r w:rsidRPr="0063501E">
        <w:rPr>
          <w:rFonts w:ascii="Arial" w:hAnsi="Arial" w:cs="Arial"/>
          <w:b/>
        </w:rPr>
        <w:t xml:space="preserve"> </w:t>
      </w:r>
    </w:p>
    <w:p w:rsidR="0063501E" w:rsidRPr="0063501E" w:rsidRDefault="0063501E" w:rsidP="0063501E">
      <w:pPr>
        <w:widowControl w:val="0"/>
        <w:suppressAutoHyphens/>
        <w:autoSpaceDE w:val="0"/>
        <w:autoSpaceDN w:val="0"/>
        <w:adjustRightInd w:val="0"/>
        <w:spacing w:line="360" w:lineRule="auto"/>
        <w:jc w:val="both"/>
        <w:rPr>
          <w:rFonts w:ascii="Arial" w:hAnsi="Arial" w:cs="Arial"/>
          <w:b/>
        </w:rPr>
      </w:pPr>
      <w:r w:rsidRPr="0063501E">
        <w:rPr>
          <w:rFonts w:ascii="Arial" w:hAnsi="Arial" w:cs="Arial"/>
          <w:b/>
        </w:rPr>
        <w:t xml:space="preserve">Martha Leticia Góngora Sánchez </w:t>
      </w:r>
    </w:p>
    <w:p w:rsidR="00495173" w:rsidRDefault="0063501E" w:rsidP="0063501E">
      <w:pPr>
        <w:widowControl w:val="0"/>
        <w:suppressAutoHyphens/>
        <w:autoSpaceDE w:val="0"/>
        <w:autoSpaceDN w:val="0"/>
        <w:adjustRightInd w:val="0"/>
        <w:spacing w:line="360" w:lineRule="auto"/>
        <w:jc w:val="both"/>
        <w:rPr>
          <w:rFonts w:ascii="Arial" w:hAnsi="Arial" w:cs="Arial"/>
          <w:b/>
        </w:rPr>
      </w:pPr>
      <w:r w:rsidRPr="0063501E">
        <w:rPr>
          <w:rFonts w:ascii="Arial" w:hAnsi="Arial" w:cs="Arial"/>
          <w:b/>
        </w:rPr>
        <w:t>Secretaria general de Gobierno</w:t>
      </w:r>
    </w:p>
    <w:p w:rsidR="009B7FF6" w:rsidRDefault="009B7FF6" w:rsidP="0063501E">
      <w:pPr>
        <w:widowControl w:val="0"/>
        <w:suppressAutoHyphens/>
        <w:autoSpaceDE w:val="0"/>
        <w:autoSpaceDN w:val="0"/>
        <w:adjustRightInd w:val="0"/>
        <w:spacing w:line="360" w:lineRule="auto"/>
        <w:jc w:val="both"/>
        <w:rPr>
          <w:rFonts w:ascii="Arial" w:hAnsi="Arial" w:cs="Arial"/>
          <w:b/>
        </w:rPr>
      </w:pPr>
    </w:p>
    <w:p w:rsidR="00C3726A" w:rsidRPr="00C3726A" w:rsidRDefault="009B7FF6" w:rsidP="00C3726A">
      <w:pPr>
        <w:pStyle w:val="Sinespaciado"/>
        <w:jc w:val="center"/>
        <w:rPr>
          <w:rFonts w:ascii="Arial" w:eastAsia="Calibri" w:hAnsi="Arial" w:cs="Arial"/>
          <w:b/>
          <w:lang w:val="es-MX"/>
        </w:rPr>
      </w:pPr>
      <w:r>
        <w:rPr>
          <w:rFonts w:ascii="Arial" w:hAnsi="Arial" w:cs="Arial"/>
          <w:b/>
        </w:rPr>
        <w:br w:type="column"/>
      </w:r>
      <w:r w:rsidR="00C3726A" w:rsidRPr="00C3726A">
        <w:rPr>
          <w:rFonts w:ascii="Arial" w:eastAsia="Calibri" w:hAnsi="Arial" w:cs="Arial"/>
          <w:b/>
          <w:lang w:val="es-MX"/>
        </w:rPr>
        <w:t>DECRETO 94/2019</w:t>
      </w:r>
    </w:p>
    <w:p w:rsidR="00C3726A" w:rsidRPr="00C3726A" w:rsidRDefault="00C3726A" w:rsidP="00C3726A">
      <w:pPr>
        <w:widowControl w:val="0"/>
        <w:jc w:val="center"/>
        <w:rPr>
          <w:rFonts w:ascii="Arial" w:hAnsi="Arial" w:cs="Arial"/>
          <w:b/>
          <w:sz w:val="22"/>
          <w:szCs w:val="22"/>
          <w:lang w:val="es-ES_tradnl"/>
        </w:rPr>
      </w:pPr>
      <w:r w:rsidRPr="00C3726A">
        <w:rPr>
          <w:rFonts w:ascii="Arial" w:hAnsi="Arial" w:cs="Arial"/>
          <w:b/>
          <w:sz w:val="22"/>
          <w:szCs w:val="22"/>
          <w:lang w:val="es-ES_tradnl"/>
        </w:rPr>
        <w:t>Publicado en el Diario Oficial del Gobierno del Estado de Yucatán</w:t>
      </w:r>
    </w:p>
    <w:p w:rsidR="00C3726A" w:rsidRPr="00C3726A" w:rsidRDefault="00C3726A" w:rsidP="00C3726A">
      <w:pPr>
        <w:jc w:val="center"/>
        <w:rPr>
          <w:rFonts w:ascii="Arial" w:eastAsia="Calibri" w:hAnsi="Arial" w:cs="Arial"/>
          <w:b/>
          <w:sz w:val="22"/>
          <w:szCs w:val="22"/>
          <w:lang w:val="es-MX" w:eastAsia="en-US"/>
        </w:rPr>
      </w:pPr>
      <w:r w:rsidRPr="00C3726A">
        <w:rPr>
          <w:rFonts w:ascii="Arial" w:hAnsi="Arial" w:cs="Arial"/>
          <w:b/>
          <w:sz w:val="22"/>
          <w:szCs w:val="22"/>
          <w:lang w:val="es-ES_tradnl"/>
        </w:rPr>
        <w:t xml:space="preserve"> </w:t>
      </w:r>
      <w:proofErr w:type="gramStart"/>
      <w:r w:rsidRPr="00C3726A">
        <w:rPr>
          <w:rFonts w:ascii="Arial" w:hAnsi="Arial" w:cs="Arial"/>
          <w:b/>
          <w:sz w:val="22"/>
          <w:szCs w:val="22"/>
          <w:lang w:val="es-ES_tradnl"/>
        </w:rPr>
        <w:t>el</w:t>
      </w:r>
      <w:proofErr w:type="gramEnd"/>
      <w:r w:rsidRPr="00C3726A">
        <w:rPr>
          <w:rFonts w:ascii="Arial" w:hAnsi="Arial" w:cs="Arial"/>
          <w:b/>
          <w:sz w:val="22"/>
          <w:szCs w:val="22"/>
          <w:lang w:val="es-ES_tradnl"/>
        </w:rPr>
        <w:t xml:space="preserve"> 31 de julio de 2019</w:t>
      </w:r>
    </w:p>
    <w:p w:rsidR="00C3726A" w:rsidRPr="00C3726A" w:rsidRDefault="00C3726A" w:rsidP="00C3726A">
      <w:pPr>
        <w:jc w:val="center"/>
        <w:rPr>
          <w:rFonts w:ascii="Arial" w:eastAsia="Calibri" w:hAnsi="Arial" w:cs="Arial"/>
          <w:b/>
          <w:sz w:val="22"/>
          <w:szCs w:val="22"/>
          <w:lang w:val="es-MX" w:eastAsia="en-US"/>
        </w:rPr>
      </w:pPr>
    </w:p>
    <w:p w:rsidR="00C3726A" w:rsidRPr="00C3726A" w:rsidRDefault="00C3726A" w:rsidP="00C3726A">
      <w:pPr>
        <w:jc w:val="center"/>
        <w:rPr>
          <w:rFonts w:ascii="Arial" w:eastAsia="Calibri" w:hAnsi="Arial" w:cs="Arial"/>
          <w:b/>
          <w:spacing w:val="1"/>
          <w:sz w:val="22"/>
          <w:szCs w:val="22"/>
          <w:lang w:val="es-MX" w:eastAsia="en-US"/>
        </w:rPr>
      </w:pPr>
      <w:r w:rsidRPr="00C3726A">
        <w:rPr>
          <w:rFonts w:ascii="Arial" w:eastAsia="Calibri" w:hAnsi="Arial" w:cs="Arial"/>
          <w:b/>
          <w:sz w:val="22"/>
          <w:szCs w:val="22"/>
          <w:lang w:val="es-MX" w:eastAsia="en-US"/>
        </w:rPr>
        <w:t>Por el que se modifican 44 leyes estatales, en materia de reestructuración de la administración pública estatal</w:t>
      </w:r>
      <w:r w:rsidRPr="00C3726A">
        <w:rPr>
          <w:rFonts w:ascii="Arial" w:eastAsia="Calibri" w:hAnsi="Arial" w:cs="Arial"/>
          <w:b/>
          <w:spacing w:val="1"/>
          <w:sz w:val="22"/>
          <w:szCs w:val="22"/>
          <w:lang w:val="es-MX" w:eastAsia="en-US"/>
        </w:rPr>
        <w:t>.</w:t>
      </w:r>
    </w:p>
    <w:p w:rsidR="00C3726A" w:rsidRPr="00C3726A" w:rsidRDefault="00C3726A" w:rsidP="00C3726A">
      <w:pPr>
        <w:jc w:val="center"/>
        <w:rPr>
          <w:rFonts w:ascii="Arial" w:eastAsia="Calibri" w:hAnsi="Arial" w:cs="Arial"/>
          <w:b/>
          <w:sz w:val="22"/>
          <w:szCs w:val="22"/>
          <w:lang w:val="es-MX" w:eastAsia="en-US"/>
        </w:rPr>
      </w:pPr>
    </w:p>
    <w:p w:rsidR="00C3726A" w:rsidRPr="00C3726A" w:rsidRDefault="00C3726A" w:rsidP="00C3726A">
      <w:pPr>
        <w:ind w:right="-3"/>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 xml:space="preserve">Artículo primero. </w:t>
      </w:r>
      <w:r w:rsidRPr="00C3726A">
        <w:rPr>
          <w:rFonts w:ascii="Arial" w:eastAsia="Arial" w:hAnsi="Arial" w:cs="Arial"/>
          <w:color w:val="000000"/>
          <w:sz w:val="22"/>
          <w:szCs w:val="22"/>
          <w:lang w:val="es-MX" w:eastAsia="es-MX"/>
        </w:rPr>
        <w:t>Se reforma el artículo 18 de la Ley Ganadera del Estado de Yucatán, para quedar como sigue:</w:t>
      </w:r>
    </w:p>
    <w:p w:rsidR="00C3726A" w:rsidRPr="00C3726A" w:rsidRDefault="00C3726A" w:rsidP="00C3726A">
      <w:pPr>
        <w:ind w:right="-3"/>
        <w:jc w:val="both"/>
        <w:rPr>
          <w:rFonts w:ascii="Arial" w:eastAsia="Arial" w:hAnsi="Arial" w:cs="Arial"/>
          <w:color w:val="000000"/>
          <w:sz w:val="22"/>
          <w:szCs w:val="22"/>
          <w:lang w:val="es-MX" w:eastAsia="es-MX"/>
        </w:rPr>
      </w:pPr>
    </w:p>
    <w:p w:rsidR="00C3726A" w:rsidRPr="00C3726A" w:rsidRDefault="00C3726A" w:rsidP="00C3726A">
      <w:pPr>
        <w:ind w:right="-3" w:firstLine="4"/>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 xml:space="preserve">Artículo segundo. </w:t>
      </w:r>
      <w:r w:rsidRPr="00C3726A">
        <w:rPr>
          <w:rFonts w:ascii="Arial" w:eastAsia="Arial" w:hAnsi="Arial" w:cs="Arial"/>
          <w:color w:val="000000"/>
          <w:sz w:val="22"/>
          <w:szCs w:val="22"/>
          <w:lang w:val="es-MX" w:eastAsia="es-MX"/>
        </w:rPr>
        <w:t>Se reforman las fracciones IV, V y VI del artículo 2 de la Ley Orgánica de la Junta de Agua Potable y Alcantarillado del Estado de Yucatán, para quedar como sigue:</w:t>
      </w:r>
    </w:p>
    <w:p w:rsidR="00C3726A" w:rsidRPr="00C3726A" w:rsidRDefault="00C3726A" w:rsidP="00C3726A">
      <w:pPr>
        <w:ind w:right="-3" w:firstLine="4"/>
        <w:jc w:val="both"/>
        <w:rPr>
          <w:rFonts w:ascii="Arial" w:eastAsia="Arial" w:hAnsi="Arial" w:cs="Arial"/>
          <w:b/>
          <w:color w:val="000000"/>
          <w:sz w:val="22"/>
          <w:szCs w:val="22"/>
          <w:lang w:val="es-MX" w:eastAsia="es-MX"/>
        </w:rPr>
      </w:pPr>
    </w:p>
    <w:p w:rsidR="00C3726A" w:rsidRPr="00C3726A" w:rsidRDefault="00C3726A" w:rsidP="00C3726A">
      <w:pPr>
        <w:ind w:right="-3" w:firstLine="4"/>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 xml:space="preserve">Artículo tercero. </w:t>
      </w:r>
      <w:r w:rsidRPr="00C3726A">
        <w:rPr>
          <w:rFonts w:ascii="Arial" w:eastAsia="Arial" w:hAnsi="Arial" w:cs="Arial"/>
          <w:color w:val="000000"/>
          <w:sz w:val="22"/>
          <w:szCs w:val="22"/>
          <w:lang w:val="es-MX" w:eastAsia="es-MX"/>
        </w:rPr>
        <w:t>Se reforma el párrafo segundo de la fracción II del artículo 5; se reforma el párrafo segundo del artículo 38; se reforman los párrafos primero y cuarto del artículo 134, y se reforma el artículo 160 ter, todos de la Ley de los Trabajadores al Servicio del Estado y Municipios de Yucatán, para quedar como sigue:</w:t>
      </w:r>
    </w:p>
    <w:p w:rsidR="00C3726A" w:rsidRPr="00C3726A" w:rsidRDefault="00C3726A" w:rsidP="00C3726A">
      <w:pPr>
        <w:ind w:right="-3"/>
        <w:jc w:val="both"/>
        <w:rPr>
          <w:rFonts w:ascii="Arial" w:eastAsia="Arial" w:hAnsi="Arial" w:cs="Arial"/>
          <w:b/>
          <w:color w:val="000000"/>
          <w:sz w:val="22"/>
          <w:szCs w:val="22"/>
          <w:lang w:val="es-MX" w:eastAsia="es-MX"/>
        </w:rPr>
      </w:pPr>
    </w:p>
    <w:p w:rsidR="00C3726A" w:rsidRPr="00C3726A" w:rsidRDefault="00C3726A" w:rsidP="00C3726A">
      <w:pPr>
        <w:ind w:right="-3"/>
        <w:jc w:val="both"/>
        <w:rPr>
          <w:rFonts w:ascii="Arial" w:eastAsia="Arial" w:hAnsi="Arial" w:cs="Arial"/>
          <w:b/>
          <w:color w:val="000000"/>
          <w:sz w:val="22"/>
          <w:szCs w:val="22"/>
          <w:lang w:val="es-MX" w:eastAsia="es-MX"/>
        </w:rPr>
      </w:pPr>
      <w:r w:rsidRPr="00C3726A">
        <w:rPr>
          <w:rFonts w:ascii="Arial" w:eastAsia="Arial" w:hAnsi="Arial" w:cs="Arial"/>
          <w:b/>
          <w:color w:val="000000"/>
          <w:sz w:val="22"/>
          <w:szCs w:val="22"/>
          <w:lang w:val="es-MX" w:eastAsia="es-MX"/>
        </w:rPr>
        <w:t xml:space="preserve">Artículo cuarto. </w:t>
      </w:r>
      <w:r w:rsidRPr="00C3726A">
        <w:rPr>
          <w:rFonts w:ascii="Arial" w:eastAsia="Arial" w:hAnsi="Arial" w:cs="Arial"/>
          <w:color w:val="000000"/>
          <w:sz w:val="22"/>
          <w:szCs w:val="22"/>
          <w:lang w:val="es-MX" w:eastAsia="es-MX"/>
        </w:rPr>
        <w:t>Se reforman la fracción III del artículo 1; la fracción XVIII del artículo 3; la fracción III del artículo 4; el párrafo primero y 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rsidR="00C3726A" w:rsidRPr="00C3726A" w:rsidRDefault="00C3726A" w:rsidP="00C3726A">
      <w:pPr>
        <w:ind w:left="567" w:right="-6"/>
        <w:jc w:val="both"/>
        <w:rPr>
          <w:rFonts w:ascii="Arial" w:eastAsia="Arial" w:hAnsi="Arial" w:cs="Arial"/>
          <w:b/>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 xml:space="preserve">Artículo quinto. </w:t>
      </w:r>
      <w:r w:rsidRPr="00C3726A">
        <w:rPr>
          <w:rFonts w:ascii="Arial" w:eastAsia="Arial" w:hAnsi="Arial" w:cs="Arial"/>
          <w:color w:val="000000"/>
          <w:sz w:val="22"/>
          <w:szCs w:val="22"/>
          <w:lang w:val="es-MX" w:eastAsia="es-MX"/>
        </w:rPr>
        <w:t xml:space="preserve">Se reforma la fracción XVII del artículo 6; se reforma el primer párrafo del artículo 10; se reforman el artículo 11; la fracción XIII y se deroga la fracción XIV del artículo 12; se reforma el párrafo primero y la fracción VII del artículo 13; se reforma el párrafo primero, las fracciones I, VII y IX del artículo 14; se reforma el párrafo primero, las fracciones I y XVI del artículo 15; se reforma 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w:t>
      </w:r>
      <w:proofErr w:type="spellStart"/>
      <w:r w:rsidRPr="00C3726A">
        <w:rPr>
          <w:rFonts w:ascii="Arial" w:eastAsia="Arial" w:hAnsi="Arial" w:cs="Arial"/>
          <w:color w:val="000000"/>
          <w:sz w:val="22"/>
          <w:szCs w:val="22"/>
          <w:lang w:val="es-MX" w:eastAsia="es-MX"/>
        </w:rPr>
        <w:t>quáter</w:t>
      </w:r>
      <w:proofErr w:type="spellEnd"/>
      <w:r w:rsidRPr="00C3726A">
        <w:rPr>
          <w:rFonts w:ascii="Arial" w:eastAsia="Arial" w:hAnsi="Arial" w:cs="Arial"/>
          <w:color w:val="000000"/>
          <w:sz w:val="22"/>
          <w:szCs w:val="22"/>
          <w:lang w:val="es-MX" w:eastAsia="es-MX"/>
        </w:rPr>
        <w:t xml:space="preserve">; se reforma el párrafo primero del artículo 40 </w:t>
      </w:r>
      <w:proofErr w:type="spellStart"/>
      <w:r w:rsidRPr="00C3726A">
        <w:rPr>
          <w:rFonts w:ascii="Arial" w:eastAsia="Arial" w:hAnsi="Arial" w:cs="Arial"/>
          <w:color w:val="000000"/>
          <w:sz w:val="22"/>
          <w:szCs w:val="22"/>
          <w:lang w:val="es-MX" w:eastAsia="es-MX"/>
        </w:rPr>
        <w:t>quinquies</w:t>
      </w:r>
      <w:proofErr w:type="spellEnd"/>
      <w:r w:rsidRPr="00C3726A">
        <w:rPr>
          <w:rFonts w:ascii="Arial" w:eastAsia="Arial" w:hAnsi="Arial" w:cs="Arial"/>
          <w:color w:val="000000"/>
          <w:sz w:val="22"/>
          <w:szCs w:val="22"/>
          <w:lang w:val="es-MX" w:eastAsia="es-MX"/>
        </w:rPr>
        <w:t xml:space="preserve">; la fracción IV del artículo 40 </w:t>
      </w:r>
      <w:proofErr w:type="spellStart"/>
      <w:r w:rsidRPr="00C3726A">
        <w:rPr>
          <w:rFonts w:ascii="Arial" w:eastAsia="Arial" w:hAnsi="Arial" w:cs="Arial"/>
          <w:color w:val="000000"/>
          <w:sz w:val="22"/>
          <w:szCs w:val="22"/>
          <w:lang w:val="es-MX" w:eastAsia="es-MX"/>
        </w:rPr>
        <w:t>septies</w:t>
      </w:r>
      <w:proofErr w:type="spellEnd"/>
      <w:r w:rsidRPr="00C3726A">
        <w:rPr>
          <w:rFonts w:ascii="Arial" w:eastAsia="Arial" w:hAnsi="Arial" w:cs="Arial"/>
          <w:color w:val="000000"/>
          <w:sz w:val="22"/>
          <w:szCs w:val="22"/>
          <w:lang w:val="es-MX" w:eastAsia="es-MX"/>
        </w:rPr>
        <w:t>;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 xml:space="preserve">Artículo sexto. </w:t>
      </w:r>
      <w:r w:rsidRPr="00C3726A">
        <w:rPr>
          <w:rFonts w:ascii="Arial" w:eastAsia="Arial" w:hAnsi="Arial" w:cs="Arial"/>
          <w:color w:val="000000"/>
          <w:sz w:val="22"/>
          <w:szCs w:val="22"/>
          <w:lang w:val="es-MX" w:eastAsia="es-MX"/>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rsidR="00C3726A" w:rsidRPr="00C3726A" w:rsidRDefault="00C3726A" w:rsidP="00C3726A">
      <w:pPr>
        <w:ind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b/>
          <w:color w:val="000000"/>
          <w:sz w:val="22"/>
          <w:szCs w:val="22"/>
          <w:lang w:val="es-MX" w:eastAsia="es-MX"/>
        </w:rPr>
      </w:pPr>
      <w:r w:rsidRPr="00C3726A">
        <w:rPr>
          <w:rFonts w:ascii="Arial" w:eastAsia="Arial" w:hAnsi="Arial" w:cs="Arial"/>
          <w:b/>
          <w:color w:val="000000"/>
          <w:sz w:val="22"/>
          <w:szCs w:val="22"/>
          <w:lang w:val="es-MX" w:eastAsia="es-MX"/>
        </w:rPr>
        <w:t xml:space="preserve">Artículo séptimo. </w:t>
      </w:r>
      <w:r w:rsidRPr="00C3726A">
        <w:rPr>
          <w:rFonts w:ascii="Arial" w:eastAsia="Arial" w:hAnsi="Arial" w:cs="Arial"/>
          <w:color w:val="000000"/>
          <w:sz w:val="22"/>
          <w:szCs w:val="22"/>
          <w:lang w:val="es-MX" w:eastAsia="es-MX"/>
        </w:rPr>
        <w:t>Se deroga la fracción XIII del artículo 3; se reforma el inciso d) de la fracción I del artículo 17; se reforma la fracción VIII del artículo 18; el párrafo primero, y la fracción IV del artículo 24; se reforman los artículos 25, 29, 34,38, 39,40, 41, 45, 49, 64 y 73, todos de la Ley de Preservación y Promoción de la Cultura de Yucatán, para quedar como sigue:</w:t>
      </w:r>
    </w:p>
    <w:p w:rsidR="00C3726A" w:rsidRPr="00C3726A" w:rsidRDefault="00C3726A" w:rsidP="00C3726A">
      <w:pPr>
        <w:ind w:right="-3"/>
        <w:jc w:val="both"/>
        <w:rPr>
          <w:rFonts w:ascii="Arial" w:eastAsia="Arial" w:hAnsi="Arial" w:cs="Arial"/>
          <w:color w:val="000000"/>
          <w:sz w:val="22"/>
          <w:szCs w:val="22"/>
          <w:lang w:val="es-MX" w:eastAsia="es-MX"/>
        </w:rPr>
      </w:pPr>
    </w:p>
    <w:p w:rsidR="00C3726A" w:rsidRPr="00C3726A" w:rsidRDefault="00C3726A" w:rsidP="00C3726A">
      <w:pPr>
        <w:ind w:right="-3"/>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Octavo.</w:t>
      </w:r>
      <w:r w:rsidRPr="00C3726A">
        <w:rPr>
          <w:rFonts w:ascii="Arial" w:eastAsia="Arial" w:hAnsi="Arial" w:cs="Arial"/>
          <w:color w:val="000000"/>
          <w:sz w:val="22"/>
          <w:szCs w:val="22"/>
          <w:lang w:val="es-MX" w:eastAsia="es-MX"/>
        </w:rP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rsidR="00C3726A" w:rsidRPr="00C3726A" w:rsidRDefault="00C3726A" w:rsidP="00C3726A">
      <w:pPr>
        <w:ind w:right="-3"/>
        <w:jc w:val="both"/>
        <w:rPr>
          <w:rFonts w:ascii="Arial" w:eastAsia="Arial" w:hAnsi="Arial" w:cs="Arial"/>
          <w:color w:val="000000"/>
          <w:sz w:val="22"/>
          <w:szCs w:val="22"/>
          <w:lang w:val="es-MX" w:eastAsia="es-MX"/>
        </w:rPr>
      </w:pPr>
    </w:p>
    <w:p w:rsidR="00C3726A" w:rsidRPr="00C3726A" w:rsidRDefault="00C3726A" w:rsidP="00C3726A">
      <w:pPr>
        <w:ind w:right="-6"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noveno.</w:t>
      </w:r>
      <w:r w:rsidRPr="00C3726A">
        <w:rPr>
          <w:rFonts w:ascii="Arial" w:eastAsia="Arial" w:hAnsi="Arial" w:cs="Arial"/>
          <w:color w:val="000000"/>
          <w:sz w:val="22"/>
          <w:szCs w:val="22"/>
          <w:lang w:val="es-MX" w:eastAsia="es-MX"/>
        </w:rP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rsidR="00C3726A" w:rsidRPr="00C3726A" w:rsidRDefault="00C3726A" w:rsidP="00C3726A">
      <w:pPr>
        <w:ind w:right="-3"/>
        <w:jc w:val="both"/>
        <w:rPr>
          <w:rFonts w:ascii="Arial" w:eastAsia="Arial" w:hAnsi="Arial" w:cs="Arial"/>
          <w:color w:val="000000"/>
          <w:sz w:val="22"/>
          <w:szCs w:val="22"/>
          <w:lang w:val="es-MX" w:eastAsia="es-MX"/>
        </w:rPr>
      </w:pPr>
    </w:p>
    <w:p w:rsidR="00C3726A" w:rsidRPr="00C3726A" w:rsidRDefault="00C3726A" w:rsidP="00C3726A">
      <w:pPr>
        <w:ind w:right="-6" w:hanging="11"/>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décimo.</w:t>
      </w:r>
      <w:r w:rsidRPr="00C3726A">
        <w:rPr>
          <w:rFonts w:ascii="Arial" w:eastAsia="Arial" w:hAnsi="Arial" w:cs="Arial"/>
          <w:color w:val="000000"/>
          <w:sz w:val="22"/>
          <w:szCs w:val="22"/>
          <w:lang w:val="es-MX" w:eastAsia="es-MX"/>
        </w:rP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6" w:hanging="11"/>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decimoprimero.</w:t>
      </w:r>
      <w:r w:rsidRPr="00C3726A">
        <w:rPr>
          <w:rFonts w:ascii="Arial" w:eastAsia="Arial" w:hAnsi="Arial" w:cs="Arial"/>
          <w:color w:val="000000"/>
          <w:sz w:val="22"/>
          <w:szCs w:val="22"/>
          <w:lang w:val="es-MX" w:eastAsia="es-MX"/>
        </w:rP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artículo 10; la fracción VI del artículo 11; los artículos 12, 13; las fracciones II y V del artículo 15; se reforman los artículos 18, 19, 24, 25, 28; el párrafo primero del artículo 33; los artículos 36, 46, 47, 48, 49, 49 bis, 52, 53, 54; el párrafo primero del artículo 56; se reforman los artículos 57, 59, 61, 62, 73; el párrafo primero del artículo 74; los artículos 81, 85, 89, 95, 99, 102, 104, 104 </w:t>
      </w:r>
      <w:proofErr w:type="spellStart"/>
      <w:r w:rsidRPr="00C3726A">
        <w:rPr>
          <w:rFonts w:ascii="Arial" w:eastAsia="Arial" w:hAnsi="Arial" w:cs="Arial"/>
          <w:color w:val="000000"/>
          <w:sz w:val="22"/>
          <w:szCs w:val="22"/>
          <w:lang w:val="es-MX" w:eastAsia="es-MX"/>
        </w:rPr>
        <w:t>quinquies</w:t>
      </w:r>
      <w:proofErr w:type="spellEnd"/>
      <w:r w:rsidRPr="00C3726A">
        <w:rPr>
          <w:rFonts w:ascii="Arial" w:eastAsia="Arial" w:hAnsi="Arial" w:cs="Arial"/>
          <w:color w:val="000000"/>
          <w:sz w:val="22"/>
          <w:szCs w:val="22"/>
          <w:lang w:val="es-MX" w:eastAsia="es-MX"/>
        </w:rPr>
        <w:t xml:space="preserve">; el párrafo primero del artículo 104 </w:t>
      </w:r>
      <w:proofErr w:type="spellStart"/>
      <w:r w:rsidRPr="00C3726A">
        <w:rPr>
          <w:rFonts w:ascii="Arial" w:eastAsia="Arial" w:hAnsi="Arial" w:cs="Arial"/>
          <w:color w:val="000000"/>
          <w:sz w:val="22"/>
          <w:szCs w:val="22"/>
          <w:lang w:val="es-MX" w:eastAsia="es-MX"/>
        </w:rPr>
        <w:t>Septies</w:t>
      </w:r>
      <w:proofErr w:type="spellEnd"/>
      <w:r w:rsidRPr="00C3726A">
        <w:rPr>
          <w:rFonts w:ascii="Arial" w:eastAsia="Arial" w:hAnsi="Arial" w:cs="Arial"/>
          <w:color w:val="000000"/>
          <w:sz w:val="22"/>
          <w:szCs w:val="22"/>
          <w:lang w:val="es-MX" w:eastAsia="es-MX"/>
        </w:rPr>
        <w:t xml:space="preserve">; el párrafo primero, las fracciones III, IV, y se adiciona la fracción V del artículo 104 </w:t>
      </w:r>
      <w:proofErr w:type="spellStart"/>
      <w:r w:rsidRPr="00C3726A">
        <w:rPr>
          <w:rFonts w:ascii="Arial" w:eastAsia="Arial" w:hAnsi="Arial" w:cs="Arial"/>
          <w:color w:val="000000"/>
          <w:sz w:val="22"/>
          <w:szCs w:val="22"/>
          <w:lang w:val="es-MX" w:eastAsia="es-MX"/>
        </w:rPr>
        <w:t>Octies</w:t>
      </w:r>
      <w:proofErr w:type="spellEnd"/>
      <w:r w:rsidRPr="00C3726A">
        <w:rPr>
          <w:rFonts w:ascii="Arial" w:eastAsia="Arial" w:hAnsi="Arial" w:cs="Arial"/>
          <w:color w:val="000000"/>
          <w:sz w:val="22"/>
          <w:szCs w:val="22"/>
          <w:lang w:val="es-MX" w:eastAsia="es-MX"/>
        </w:rPr>
        <w:t xml:space="preserve">; se deroga el artículo 104 </w:t>
      </w:r>
      <w:proofErr w:type="spellStart"/>
      <w:r w:rsidRPr="00C3726A">
        <w:rPr>
          <w:rFonts w:ascii="Arial" w:eastAsia="Arial" w:hAnsi="Arial" w:cs="Arial"/>
          <w:color w:val="000000"/>
          <w:sz w:val="22"/>
          <w:szCs w:val="22"/>
          <w:lang w:val="es-MX" w:eastAsia="es-MX"/>
        </w:rPr>
        <w:t>nonies</w:t>
      </w:r>
      <w:proofErr w:type="spellEnd"/>
      <w:r w:rsidRPr="00C3726A">
        <w:rPr>
          <w:rFonts w:ascii="Arial" w:eastAsia="Arial" w:hAnsi="Arial" w:cs="Arial"/>
          <w:color w:val="000000"/>
          <w:sz w:val="22"/>
          <w:szCs w:val="22"/>
          <w:lang w:val="es-MX" w:eastAsia="es-MX"/>
        </w:rPr>
        <w:t xml:space="preserve">; se reforman el párrafo primero del artículo 104 </w:t>
      </w:r>
      <w:proofErr w:type="spellStart"/>
      <w:r w:rsidRPr="00C3726A">
        <w:rPr>
          <w:rFonts w:ascii="Arial" w:eastAsia="Arial" w:hAnsi="Arial" w:cs="Arial"/>
          <w:color w:val="000000"/>
          <w:sz w:val="22"/>
          <w:szCs w:val="22"/>
          <w:lang w:val="es-MX" w:eastAsia="es-MX"/>
        </w:rPr>
        <w:t>decies</w:t>
      </w:r>
      <w:proofErr w:type="spellEnd"/>
      <w:r w:rsidRPr="00C3726A">
        <w:rPr>
          <w:rFonts w:ascii="Arial" w:eastAsia="Arial" w:hAnsi="Arial" w:cs="Arial"/>
          <w:color w:val="000000"/>
          <w:sz w:val="22"/>
          <w:szCs w:val="22"/>
          <w:lang w:val="es-MX" w:eastAsia="es-MX"/>
        </w:rPr>
        <w:t xml:space="preserve">; los artículos 104 </w:t>
      </w:r>
      <w:proofErr w:type="spellStart"/>
      <w:r w:rsidRPr="00C3726A">
        <w:rPr>
          <w:rFonts w:ascii="Arial" w:eastAsia="Arial" w:hAnsi="Arial" w:cs="Arial"/>
          <w:color w:val="000000"/>
          <w:sz w:val="22"/>
          <w:szCs w:val="22"/>
          <w:lang w:val="es-MX" w:eastAsia="es-MX"/>
        </w:rPr>
        <w:t>duodecies</w:t>
      </w:r>
      <w:proofErr w:type="spellEnd"/>
      <w:r w:rsidRPr="00C3726A">
        <w:rPr>
          <w:rFonts w:ascii="Arial" w:eastAsia="Arial" w:hAnsi="Arial" w:cs="Arial"/>
          <w:color w:val="000000"/>
          <w:sz w:val="22"/>
          <w:szCs w:val="22"/>
          <w:lang w:val="es-MX" w:eastAsia="es-MX"/>
        </w:rPr>
        <w:t xml:space="preserve">; 104 </w:t>
      </w:r>
      <w:proofErr w:type="spellStart"/>
      <w:r w:rsidRPr="00C3726A">
        <w:rPr>
          <w:rFonts w:ascii="Arial" w:eastAsia="Arial" w:hAnsi="Arial" w:cs="Arial"/>
          <w:color w:val="000000"/>
          <w:sz w:val="22"/>
          <w:szCs w:val="22"/>
          <w:lang w:val="es-MX" w:eastAsia="es-MX"/>
        </w:rPr>
        <w:t>terdecies</w:t>
      </w:r>
      <w:proofErr w:type="spellEnd"/>
      <w:r w:rsidRPr="00C3726A">
        <w:rPr>
          <w:rFonts w:ascii="Arial" w:eastAsia="Arial" w:hAnsi="Arial" w:cs="Arial"/>
          <w:color w:val="000000"/>
          <w:sz w:val="22"/>
          <w:szCs w:val="22"/>
          <w:lang w:val="es-MX" w:eastAsia="es-MX"/>
        </w:rPr>
        <w:t>; 110, 114, 115 y 116, todos de la Ley de Juventud del Estado de Yucatán, para quedar como sigue:</w:t>
      </w:r>
    </w:p>
    <w:p w:rsidR="00C3726A" w:rsidRPr="00C3726A" w:rsidRDefault="00C3726A" w:rsidP="00C3726A">
      <w:pPr>
        <w:ind w:right="-6" w:hanging="11"/>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decimosegundo.</w:t>
      </w:r>
      <w:r w:rsidRPr="00C3726A">
        <w:rPr>
          <w:rFonts w:ascii="Arial" w:eastAsia="Arial" w:hAnsi="Arial" w:cs="Arial"/>
          <w:color w:val="000000"/>
          <w:sz w:val="22"/>
          <w:szCs w:val="22"/>
          <w:lang w:val="es-MX" w:eastAsia="es-MX"/>
        </w:rPr>
        <w:t xml:space="preserve"> Se reforma la fracción XXXIX del artículo 4; se deroga el Capítulo IV denominado “De la Comisión de Pesca y Acuacultura Sustentables del Estado de Yucatán” conteniendo los artículos 16 Bis, 16 Ter, 16 </w:t>
      </w:r>
      <w:proofErr w:type="spellStart"/>
      <w:r w:rsidRPr="00C3726A">
        <w:rPr>
          <w:rFonts w:ascii="Arial" w:eastAsia="Arial" w:hAnsi="Arial" w:cs="Arial"/>
          <w:color w:val="000000"/>
          <w:sz w:val="22"/>
          <w:szCs w:val="22"/>
          <w:lang w:val="es-MX" w:eastAsia="es-MX"/>
        </w:rPr>
        <w:t>Quater</w:t>
      </w:r>
      <w:proofErr w:type="spellEnd"/>
      <w:r w:rsidRPr="00C3726A">
        <w:rPr>
          <w:rFonts w:ascii="Arial" w:eastAsia="Arial" w:hAnsi="Arial" w:cs="Arial"/>
          <w:color w:val="000000"/>
          <w:sz w:val="22"/>
          <w:szCs w:val="22"/>
          <w:lang w:val="es-MX" w:eastAsia="es-MX"/>
        </w:rPr>
        <w:t xml:space="preserve">, 16 </w:t>
      </w:r>
      <w:proofErr w:type="spellStart"/>
      <w:r w:rsidRPr="00C3726A">
        <w:rPr>
          <w:rFonts w:ascii="Arial" w:eastAsia="Arial" w:hAnsi="Arial" w:cs="Arial"/>
          <w:color w:val="000000"/>
          <w:sz w:val="22"/>
          <w:szCs w:val="22"/>
          <w:lang w:val="es-MX" w:eastAsia="es-MX"/>
        </w:rPr>
        <w:t>Quinquies</w:t>
      </w:r>
      <w:proofErr w:type="spellEnd"/>
      <w:r w:rsidRPr="00C3726A">
        <w:rPr>
          <w:rFonts w:ascii="Arial" w:eastAsia="Arial" w:hAnsi="Arial" w:cs="Arial"/>
          <w:color w:val="000000"/>
          <w:sz w:val="22"/>
          <w:szCs w:val="22"/>
          <w:lang w:val="es-MX" w:eastAsia="es-MX"/>
        </w:rPr>
        <w:t xml:space="preserve"> y 16 </w:t>
      </w:r>
      <w:proofErr w:type="spellStart"/>
      <w:r w:rsidRPr="00C3726A">
        <w:rPr>
          <w:rFonts w:ascii="Arial" w:eastAsia="Arial" w:hAnsi="Arial" w:cs="Arial"/>
          <w:color w:val="000000"/>
          <w:sz w:val="22"/>
          <w:szCs w:val="22"/>
          <w:lang w:val="es-MX" w:eastAsia="es-MX"/>
        </w:rPr>
        <w:t>Sexies</w:t>
      </w:r>
      <w:proofErr w:type="spellEnd"/>
      <w:r w:rsidRPr="00C3726A">
        <w:rPr>
          <w:rFonts w:ascii="Arial" w:eastAsia="Arial" w:hAnsi="Arial" w:cs="Arial"/>
          <w:color w:val="000000"/>
          <w:sz w:val="22"/>
          <w:szCs w:val="22"/>
          <w:lang w:val="es-MX" w:eastAsia="es-MX"/>
        </w:rPr>
        <w:t>; se reforman las fracciones III, IV, y el párrafo cuarto del artículo 18, todos de la Ley de Pesca y Acuacultura Sustentables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decimotercero.</w:t>
      </w:r>
      <w:r w:rsidRPr="00C3726A">
        <w:rPr>
          <w:rFonts w:ascii="Arial" w:eastAsia="Arial" w:hAnsi="Arial" w:cs="Arial"/>
          <w:color w:val="000000"/>
          <w:sz w:val="22"/>
          <w:szCs w:val="22"/>
          <w:lang w:val="es-MX" w:eastAsia="es-MX"/>
        </w:rPr>
        <w:t xml:space="preserve"> Se reforma el último párrafo del artículo 9; los artículos 74, 75, y se adiciona el Capítulo XII Bis denominado “Del Archivo Notarial” dividido en tres secciones, conteniendo los artículos del 118 Bis al 118 </w:t>
      </w:r>
      <w:proofErr w:type="spellStart"/>
      <w:r w:rsidRPr="00C3726A">
        <w:rPr>
          <w:rFonts w:ascii="Arial" w:eastAsia="Arial" w:hAnsi="Arial" w:cs="Arial"/>
          <w:color w:val="000000"/>
          <w:sz w:val="22"/>
          <w:szCs w:val="22"/>
          <w:lang w:val="es-MX" w:eastAsia="es-MX"/>
        </w:rPr>
        <w:t>Terdecies</w:t>
      </w:r>
      <w:proofErr w:type="spellEnd"/>
      <w:r w:rsidRPr="00C3726A">
        <w:rPr>
          <w:rFonts w:ascii="Arial" w:eastAsia="Arial" w:hAnsi="Arial" w:cs="Arial"/>
          <w:color w:val="000000"/>
          <w:sz w:val="22"/>
          <w:szCs w:val="22"/>
          <w:lang w:val="es-MX" w:eastAsia="es-MX"/>
        </w:rPr>
        <w:t>, todos de la Ley del Notariado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r w:rsidRPr="00C3726A">
        <w:rPr>
          <w:rFonts w:ascii="Arial" w:eastAsia="Arial" w:hAnsi="Arial" w:cs="Arial"/>
          <w:color w:val="000000"/>
          <w:sz w:val="22"/>
          <w:szCs w:val="22"/>
          <w:lang w:val="es-MX" w:eastAsia="es-MX"/>
        </w:rPr>
        <w:tab/>
      </w:r>
      <w:r w:rsidRPr="00C3726A">
        <w:rPr>
          <w:rFonts w:ascii="Arial" w:eastAsia="Arial" w:hAnsi="Arial" w:cs="Arial"/>
          <w:color w:val="000000"/>
          <w:sz w:val="22"/>
          <w:szCs w:val="22"/>
          <w:lang w:val="es-MX" w:eastAsia="es-MX"/>
        </w:rPr>
        <w:tab/>
      </w:r>
    </w:p>
    <w:p w:rsidR="00C3726A" w:rsidRPr="00C3726A" w:rsidRDefault="00C3726A" w:rsidP="00C3726A">
      <w:pPr>
        <w:tabs>
          <w:tab w:val="left" w:pos="1605"/>
        </w:tabs>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decimocuarto.</w:t>
      </w:r>
      <w:r w:rsidRPr="00C3726A">
        <w:rPr>
          <w:rFonts w:ascii="Arial" w:eastAsia="Arial" w:hAnsi="Arial" w:cs="Arial"/>
          <w:color w:val="000000"/>
          <w:sz w:val="22"/>
          <w:szCs w:val="22"/>
          <w:lang w:val="es-MX" w:eastAsia="es-MX"/>
        </w:rPr>
        <w:t xml:space="preserve"> Se reforma la fracción LXIV del artículo 4; se reforman las fracciones VI y XXV del artículo 6; se reforma el párrafo segundo del artículo XXIII; las fracciones III, V, VI y VII del artículo 100 y se adiciona el artículo 100 Bis, todos de la Ley de Protección al Medio Ambiente del Estado de Yucatán, para quedar como sigue:</w:t>
      </w:r>
    </w:p>
    <w:p w:rsidR="00C3726A" w:rsidRPr="00C3726A" w:rsidRDefault="00C3726A" w:rsidP="00C3726A">
      <w:pPr>
        <w:tabs>
          <w:tab w:val="left" w:pos="1605"/>
        </w:tabs>
        <w:ind w:right="-3" w:hanging="10"/>
        <w:jc w:val="both"/>
        <w:rPr>
          <w:rFonts w:ascii="Arial" w:eastAsia="Arial" w:hAnsi="Arial" w:cs="Arial"/>
          <w:color w:val="000000"/>
          <w:sz w:val="22"/>
          <w:szCs w:val="22"/>
          <w:lang w:val="es-MX" w:eastAsia="es-MX"/>
        </w:rPr>
      </w:pPr>
    </w:p>
    <w:p w:rsidR="00C3726A" w:rsidRPr="00C3726A" w:rsidRDefault="00C3726A" w:rsidP="00C3726A">
      <w:pPr>
        <w:ind w:right="-6" w:hanging="11"/>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 xml:space="preserve">Artículo decimoquinto. </w:t>
      </w:r>
      <w:r w:rsidRPr="00C3726A">
        <w:rPr>
          <w:rFonts w:ascii="Arial" w:eastAsia="Arial" w:hAnsi="Arial" w:cs="Arial"/>
          <w:color w:val="000000"/>
          <w:sz w:val="22"/>
          <w:szCs w:val="22"/>
          <w:lang w:val="es-MX" w:eastAsia="es-MX"/>
        </w:rPr>
        <w:t>Se reforma la fracción XV del artículo 2; se reforma la fracción I del artículo 5, y el último párrafo del artículo 32, todos de la Ley de Desarrollos Inmobiliarios del Estado de Yucatán, para quedar como sigue:</w:t>
      </w:r>
    </w:p>
    <w:p w:rsidR="00C3726A" w:rsidRPr="00C3726A" w:rsidRDefault="00C3726A" w:rsidP="00C3726A">
      <w:pPr>
        <w:ind w:right="-6" w:hanging="11"/>
        <w:jc w:val="both"/>
        <w:rPr>
          <w:rFonts w:ascii="Arial" w:eastAsia="Arial" w:hAnsi="Arial" w:cs="Arial"/>
          <w:color w:val="000000"/>
          <w:sz w:val="22"/>
          <w:szCs w:val="22"/>
          <w:lang w:val="es-ES_tradnl" w:eastAsia="es-MX"/>
        </w:rPr>
      </w:pPr>
    </w:p>
    <w:p w:rsidR="00C3726A" w:rsidRPr="00C3726A" w:rsidRDefault="00C3726A" w:rsidP="00C3726A">
      <w:pPr>
        <w:ind w:right="-6" w:hanging="11"/>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w:t>
      </w:r>
      <w:r w:rsidRPr="00C3726A">
        <w:rPr>
          <w:rFonts w:ascii="Arial" w:eastAsia="Arial" w:hAnsi="Arial" w:cs="Arial"/>
          <w:color w:val="000000"/>
          <w:sz w:val="22"/>
          <w:szCs w:val="22"/>
          <w:lang w:val="es-MX" w:eastAsia="es-MX"/>
        </w:rPr>
        <w:t xml:space="preserve"> </w:t>
      </w:r>
      <w:r w:rsidRPr="00C3726A">
        <w:rPr>
          <w:rFonts w:ascii="Arial" w:eastAsia="Arial" w:hAnsi="Arial" w:cs="Arial"/>
          <w:b/>
          <w:color w:val="000000"/>
          <w:sz w:val="22"/>
          <w:szCs w:val="22"/>
          <w:lang w:val="es-MX" w:eastAsia="es-MX"/>
        </w:rPr>
        <w:t>decimosexto.</w:t>
      </w:r>
      <w:r w:rsidRPr="00C3726A">
        <w:rPr>
          <w:rFonts w:ascii="Arial" w:eastAsia="Arial" w:hAnsi="Arial" w:cs="Arial"/>
          <w:color w:val="000000"/>
          <w:sz w:val="22"/>
          <w:szCs w:val="22"/>
          <w:lang w:val="es-MX" w:eastAsia="es-MX"/>
        </w:rPr>
        <w:t xml:space="preserve"> Se deroga la fracción XII del artículo 4; se reforma el párrafo primero del artículo 11; las fracciones II y III del artículo 16; se reforma la denominación del  Capítulo III para quedar como “Del Instituto de Movilidad y Desarrollo Urbano Territorial”; el párrafo primero y la fracción IX del artículo 20; se reforma la fracción II del artículo 22, y se reforman los artículo 40 y 48, todos de la Ley de Vivienda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decimoséptimo.</w:t>
      </w:r>
      <w:r w:rsidRPr="00C3726A">
        <w:rPr>
          <w:rFonts w:ascii="Arial" w:eastAsia="Arial" w:hAnsi="Arial" w:cs="Arial"/>
          <w:color w:val="000000"/>
          <w:sz w:val="22"/>
          <w:szCs w:val="22"/>
          <w:lang w:val="es-MX" w:eastAsia="es-MX"/>
        </w:rPr>
        <w:t xml:space="preserve"> Se reforma el párrafo primero del artículo 6, el párrafo segundo del artículo 57; los artículos 66, 68 y el párrafo primero del artículo 74, todos de la Ley para la Protección de la Fauna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decimoctavo.</w:t>
      </w:r>
      <w:r w:rsidRPr="00C3726A">
        <w:rPr>
          <w:rFonts w:ascii="Arial" w:eastAsia="Arial" w:hAnsi="Arial" w:cs="Arial"/>
          <w:color w:val="000000"/>
          <w:sz w:val="22"/>
          <w:szCs w:val="22"/>
          <w:lang w:val="es-MX" w:eastAsia="es-MX"/>
        </w:rPr>
        <w:t xml:space="preserve"> Se reforma la fracción II del artículo 1; se derogan las fracciones I, IV y XV del artículo 3; se reforma la fracción X del artículo 125; la fracción V del artículo 126; se deroga el Titulo IV denominado “Archivo Notarial”  dividido en 6 capítulos conteniendo los artículos 179 al 197; se reforma el artículo 199; las fracciones I y II del artículo 201; se reforma la fracción III, y se derogan las fracciones V, VI y VII del artículo 203; se reforman las fracciones I, II y III del artículo 210; las fracciones XVI, XIX, y XXIII del artículo 213; se reforma el artículo 226; se deroga el artículo 228 Ter; se reforma la denominación del Título Sexto para quedar como “Vinculación del Registro Público y del Catastro”; se reforma el párrafo primero, las fracciones III, IV, V y el último párrafo del artículo 229, y se reforman los artículos 230 y 232, todos de la Ley que Crea el Instituto de Seguridad Jurídica Patrimonial de Yucatán, para quedar como sigue:</w:t>
      </w:r>
    </w:p>
    <w:p w:rsidR="00C3726A" w:rsidRPr="00C3726A" w:rsidRDefault="00C3726A" w:rsidP="00C3726A">
      <w:pPr>
        <w:ind w:left="705" w:right="-3" w:hanging="10"/>
        <w:jc w:val="both"/>
        <w:rPr>
          <w:rFonts w:ascii="Arial" w:eastAsia="Arial" w:hAnsi="Arial" w:cs="Arial"/>
          <w:b/>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 xml:space="preserve">Artículo decimonoveno. </w:t>
      </w:r>
      <w:r w:rsidRPr="00C3726A">
        <w:rPr>
          <w:rFonts w:ascii="Arial" w:eastAsia="Arial" w:hAnsi="Arial" w:cs="Arial"/>
          <w:color w:val="000000"/>
          <w:sz w:val="22"/>
          <w:szCs w:val="22"/>
          <w:lang w:val="es-MX" w:eastAsia="es-MX"/>
        </w:rPr>
        <w:t>Se reforma el artículo 56 de la Ley para el Fomento y Desarrollo del Turismo en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vigésimo.</w:t>
      </w:r>
      <w:r w:rsidRPr="00C3726A">
        <w:rPr>
          <w:rFonts w:ascii="Arial" w:eastAsia="Arial" w:hAnsi="Arial" w:cs="Arial"/>
          <w:color w:val="000000"/>
          <w:sz w:val="22"/>
          <w:szCs w:val="22"/>
          <w:lang w:val="es-MX" w:eastAsia="es-MX"/>
        </w:rPr>
        <w:t xml:space="preserve"> Se reforma la fracción VI del artículo 13 </w:t>
      </w:r>
      <w:proofErr w:type="spellStart"/>
      <w:r w:rsidRPr="00C3726A">
        <w:rPr>
          <w:rFonts w:ascii="Arial" w:eastAsia="Arial" w:hAnsi="Arial" w:cs="Arial"/>
          <w:color w:val="000000"/>
          <w:sz w:val="22"/>
          <w:szCs w:val="22"/>
          <w:lang w:val="es-MX" w:eastAsia="es-MX"/>
        </w:rPr>
        <w:t>bis</w:t>
      </w:r>
      <w:proofErr w:type="gramStart"/>
      <w:r w:rsidRPr="00C3726A">
        <w:rPr>
          <w:rFonts w:ascii="Arial" w:eastAsia="Arial" w:hAnsi="Arial" w:cs="Arial"/>
          <w:color w:val="000000"/>
          <w:sz w:val="22"/>
          <w:szCs w:val="22"/>
          <w:lang w:val="es-MX" w:eastAsia="es-MX"/>
        </w:rPr>
        <w:t>,y</w:t>
      </w:r>
      <w:proofErr w:type="spellEnd"/>
      <w:proofErr w:type="gramEnd"/>
      <w:r w:rsidRPr="00C3726A">
        <w:rPr>
          <w:rFonts w:ascii="Arial" w:eastAsia="Arial" w:hAnsi="Arial" w:cs="Arial"/>
          <w:color w:val="000000"/>
          <w:sz w:val="22"/>
          <w:szCs w:val="22"/>
          <w:lang w:val="es-MX" w:eastAsia="es-MX"/>
        </w:rPr>
        <w:t xml:space="preserve"> la fracción VI del artículo 13 </w:t>
      </w:r>
      <w:proofErr w:type="spellStart"/>
      <w:r w:rsidRPr="00C3726A">
        <w:rPr>
          <w:rFonts w:ascii="Arial" w:eastAsia="Arial" w:hAnsi="Arial" w:cs="Arial"/>
          <w:color w:val="000000"/>
          <w:sz w:val="22"/>
          <w:szCs w:val="22"/>
          <w:lang w:val="es-MX" w:eastAsia="es-MX"/>
        </w:rPr>
        <w:t>nonies</w:t>
      </w:r>
      <w:proofErr w:type="spellEnd"/>
      <w:r w:rsidRPr="00C3726A">
        <w:rPr>
          <w:rFonts w:ascii="Arial" w:eastAsia="Arial" w:hAnsi="Arial" w:cs="Arial"/>
          <w:color w:val="000000"/>
          <w:sz w:val="22"/>
          <w:szCs w:val="22"/>
          <w:lang w:val="es-MX" w:eastAsia="es-MX"/>
        </w:rPr>
        <w:t>, ambos de la Ley de Cultura Física y Deporte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vigesimoprimero.</w:t>
      </w:r>
      <w:r w:rsidRPr="00C3726A">
        <w:rPr>
          <w:rFonts w:ascii="Arial" w:eastAsia="Arial" w:hAnsi="Arial" w:cs="Arial"/>
          <w:color w:val="000000"/>
          <w:sz w:val="22"/>
          <w:szCs w:val="22"/>
          <w:lang w:val="es-MX" w:eastAsia="es-MX"/>
        </w:rPr>
        <w:t xml:space="preserve"> se derogan las fracciones IX y XXVIII, y se reforman la fracción XXXIV del artículo 2; se reforma el párrafo primero del artículo 5; el párrafo primero del artículo 10; el párrafo primero del artículo 11; el párrafo segundo del artículo 32; el último párrafo del artículo 33; el último párrafo del artículo 59; el párrafo primero del Artículo 64; el párrafo primero del artículo 90; se deroga el inciso f),y se reforman los incisos g) y k) de la fracción III del artículo 109, todos de la Ley para la Protección de los Derechos de las Personas con Discapacidad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vigesimosegundo:</w:t>
      </w:r>
      <w:r w:rsidRPr="00C3726A">
        <w:rPr>
          <w:rFonts w:ascii="Arial" w:eastAsia="Arial" w:hAnsi="Arial" w:cs="Arial"/>
          <w:color w:val="000000"/>
          <w:sz w:val="22"/>
          <w:szCs w:val="22"/>
          <w:lang w:val="es-MX" w:eastAsia="es-MX"/>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la secretaría de Juventud” conteniendo el artículo 39, del Capítulo VII; se reforma la denominación de la Sección sexta para quedar como “De la Secretaría de Fomento 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 para quedar como sigue:</w:t>
      </w:r>
    </w:p>
    <w:p w:rsidR="00C3726A" w:rsidRPr="00C3726A" w:rsidRDefault="00C3726A" w:rsidP="00C3726A">
      <w:pPr>
        <w:ind w:left="705" w:right="-3" w:hanging="10"/>
        <w:jc w:val="both"/>
        <w:rPr>
          <w:rFonts w:ascii="Arial" w:eastAsia="Arial" w:hAnsi="Arial" w:cs="Arial"/>
          <w:b/>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vigesimotercero:</w:t>
      </w:r>
      <w:r w:rsidRPr="00C3726A">
        <w:rPr>
          <w:rFonts w:ascii="Arial" w:eastAsia="Arial" w:hAnsi="Arial" w:cs="Arial"/>
          <w:color w:val="000000"/>
          <w:sz w:val="22"/>
          <w:szCs w:val="22"/>
          <w:lang w:val="es-MX" w:eastAsia="es-MX"/>
        </w:rPr>
        <w:t xml:space="preserve"> Se reforman las fracciones IV y V del artículo 46 de la Ley para la Solución de Conflictos de Límites Territoriales Intermunicipales del Estado de Yucatán, para quedar como sigue:</w:t>
      </w:r>
    </w:p>
    <w:p w:rsidR="00C3726A" w:rsidRPr="00C3726A" w:rsidRDefault="00C3726A" w:rsidP="00C3726A">
      <w:pPr>
        <w:ind w:left="705" w:right="-3" w:hanging="10"/>
        <w:jc w:val="both"/>
        <w:rPr>
          <w:rFonts w:ascii="Arial" w:eastAsia="Arial" w:hAnsi="Arial" w:cs="Arial"/>
          <w:b/>
          <w:color w:val="000000"/>
          <w:sz w:val="22"/>
          <w:szCs w:val="22"/>
          <w:lang w:val="es-MX" w:eastAsia="es-MX"/>
        </w:rPr>
      </w:pPr>
    </w:p>
    <w:p w:rsidR="00C3726A" w:rsidRPr="00C3726A" w:rsidRDefault="00C3726A" w:rsidP="00C3726A">
      <w:pPr>
        <w:ind w:right="-6" w:hanging="11"/>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vigesimocuarto.</w:t>
      </w:r>
      <w:r w:rsidRPr="00C3726A">
        <w:rPr>
          <w:rFonts w:ascii="Arial" w:eastAsia="Arial" w:hAnsi="Arial" w:cs="Arial"/>
          <w:color w:val="000000"/>
          <w:sz w:val="22"/>
          <w:szCs w:val="22"/>
          <w:lang w:val="es-MX" w:eastAsia="es-MX"/>
        </w:rPr>
        <w:t xml:space="preserve"> Se reforma la fracción IV del artículo 3; la fracción III, se deroga la fracción IV, se reforman las fracciones VII, IX, X, y se deroga la fracción XI del artículo 6, y se reforma la fracción XVIII del artículo 8, todos de la Ley del Patronato de las Unidades de Servicios Culturales y Turísticos del Estado de Yucatán, para quedar como sigue:</w:t>
      </w:r>
    </w:p>
    <w:p w:rsidR="00C3726A" w:rsidRPr="00C3726A" w:rsidRDefault="00C3726A" w:rsidP="00C3726A">
      <w:pPr>
        <w:ind w:left="705" w:right="-6" w:hanging="11"/>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vigesimoquinto.</w:t>
      </w:r>
      <w:r w:rsidRPr="00C3726A">
        <w:rPr>
          <w:rFonts w:ascii="Arial" w:eastAsia="Arial" w:hAnsi="Arial" w:cs="Arial"/>
          <w:color w:val="000000"/>
          <w:sz w:val="22"/>
          <w:szCs w:val="22"/>
          <w:lang w:val="es-MX" w:eastAsia="es-MX"/>
        </w:rPr>
        <w:t xml:space="preserve"> Se reforma la fracción VIII del artículo 23 </w:t>
      </w:r>
      <w:proofErr w:type="spellStart"/>
      <w:r w:rsidRPr="00C3726A">
        <w:rPr>
          <w:rFonts w:ascii="Arial" w:eastAsia="Arial" w:hAnsi="Arial" w:cs="Arial"/>
          <w:color w:val="000000"/>
          <w:sz w:val="22"/>
          <w:szCs w:val="22"/>
          <w:lang w:val="es-MX" w:eastAsia="es-MX"/>
        </w:rPr>
        <w:t>septies</w:t>
      </w:r>
      <w:proofErr w:type="spellEnd"/>
      <w:r w:rsidRPr="00C3726A">
        <w:rPr>
          <w:rFonts w:ascii="Arial" w:eastAsia="Arial" w:hAnsi="Arial" w:cs="Arial"/>
          <w:color w:val="000000"/>
          <w:sz w:val="22"/>
          <w:szCs w:val="22"/>
          <w:lang w:val="es-MX" w:eastAsia="es-MX"/>
        </w:rPr>
        <w:t xml:space="preserve"> de la Ley de Planeación para el Desarrollo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vigesimosexto.</w:t>
      </w:r>
      <w:r w:rsidRPr="00C3726A">
        <w:rPr>
          <w:rFonts w:ascii="Arial" w:eastAsia="Arial" w:hAnsi="Arial" w:cs="Arial"/>
          <w:color w:val="000000"/>
          <w:sz w:val="22"/>
          <w:szCs w:val="22"/>
          <w:lang w:val="es-MX" w:eastAsia="es-MX"/>
        </w:rPr>
        <w:t xml:space="preserve"> Se reforman las fracciones VII y VIII, y se deroga la fracción IX del artículo 32 de la Ley de Desarrollo Rural Sustentable del Estado de Yucatán, para quedar como sigue:</w:t>
      </w:r>
    </w:p>
    <w:p w:rsidR="00C3726A" w:rsidRPr="00C3726A" w:rsidRDefault="00C3726A" w:rsidP="00C3726A">
      <w:pPr>
        <w:ind w:left="705" w:right="-3" w:hanging="10"/>
        <w:jc w:val="both"/>
        <w:rPr>
          <w:rFonts w:ascii="Arial" w:eastAsia="Arial" w:hAnsi="Arial" w:cs="Arial"/>
          <w:b/>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vigesimoséptimo.</w:t>
      </w:r>
      <w:r w:rsidRPr="00C3726A">
        <w:rPr>
          <w:rFonts w:ascii="Arial" w:eastAsia="Arial" w:hAnsi="Arial" w:cs="Arial"/>
          <w:color w:val="000000"/>
          <w:sz w:val="22"/>
          <w:szCs w:val="22"/>
          <w:lang w:val="es-MX" w:eastAsia="es-MX"/>
        </w:rPr>
        <w:t xml:space="preserve"> Se reforma el párrafo primero del artículo 8 de la Ley de Fomento al uso de la Bicicleta en el Estado de Yucatán, para quedar como sigue:</w:t>
      </w:r>
    </w:p>
    <w:p w:rsidR="00C3726A" w:rsidRPr="00C3726A" w:rsidRDefault="00C3726A" w:rsidP="00C3726A">
      <w:pPr>
        <w:ind w:left="705" w:right="-3" w:hanging="10"/>
        <w:jc w:val="both"/>
        <w:rPr>
          <w:rFonts w:ascii="Arial" w:eastAsia="Arial" w:hAnsi="Arial" w:cs="Arial"/>
          <w:b/>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vigesimoctavo.</w:t>
      </w:r>
      <w:r w:rsidRPr="00C3726A">
        <w:rPr>
          <w:rFonts w:ascii="Arial" w:eastAsia="Arial" w:hAnsi="Arial" w:cs="Arial"/>
          <w:color w:val="000000"/>
          <w:sz w:val="22"/>
          <w:szCs w:val="22"/>
          <w:lang w:val="es-MX" w:eastAsia="es-MX"/>
        </w:rPr>
        <w:t xml:space="preserve"> Se deroga la fracción VII y se reforma la fracción VIII del artículo 2; se reforma la fracción IV del artículo 7; el párrafo primero del artículo 11; se deroga la fracción VII del artículo 21, todos de la Ley para la Prevención y Control del Virus de Inmunodeficiencia Humana, Síndrome de Inmunodeficiencia Adquirida y otras infecciones de Transmisión Sexual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vigesimonoveno.</w:t>
      </w:r>
      <w:r w:rsidRPr="00C3726A">
        <w:rPr>
          <w:rFonts w:ascii="Arial" w:eastAsia="Arial" w:hAnsi="Arial" w:cs="Arial"/>
          <w:color w:val="000000"/>
          <w:sz w:val="22"/>
          <w:szCs w:val="22"/>
          <w:lang w:val="es-MX" w:eastAsia="es-MX"/>
        </w:rPr>
        <w:t xml:space="preserve"> Se reforma la fracción VII del artículo 27 de la Ley de Acceso de las Mujeres a una Vida Libre de Violencia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trigésimo.</w:t>
      </w:r>
      <w:r w:rsidRPr="00C3726A">
        <w:rPr>
          <w:rFonts w:ascii="Arial" w:eastAsia="Arial" w:hAnsi="Arial" w:cs="Arial"/>
          <w:color w:val="000000"/>
          <w:sz w:val="22"/>
          <w:szCs w:val="22"/>
          <w:lang w:val="es-MX" w:eastAsia="es-MX"/>
        </w:rPr>
        <w:t xml:space="preserve"> Se reforma el primer párrafo del artículo 43 de la Ley que Regula la prestación del Servicio de Guardería Infantil en 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trigésimo primero.</w:t>
      </w:r>
      <w:r w:rsidRPr="00C3726A">
        <w:rPr>
          <w:rFonts w:ascii="Arial" w:eastAsia="Arial" w:hAnsi="Arial" w:cs="Arial"/>
          <w:color w:val="000000"/>
          <w:sz w:val="22"/>
          <w:szCs w:val="22"/>
          <w:lang w:val="es-MX" w:eastAsia="es-MX"/>
        </w:rPr>
        <w:t xml:space="preserve"> Se derogan las fracciones I, II y III del artículo 8; se reforma el epígrafe, el párrafo primero y la fracción IX del artículo 11; se adiciona el artículo 14 bis, y se reforman las fracciones V y XI del artículo 18, todos de la Ley para la Protección de los Derechos de los Adultos Mayores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 xml:space="preserve">Artículo trigésimo segundo. </w:t>
      </w:r>
      <w:r w:rsidRPr="00C3726A">
        <w:rPr>
          <w:rFonts w:ascii="Arial" w:eastAsia="Arial" w:hAnsi="Arial" w:cs="Arial"/>
          <w:color w:val="000000"/>
          <w:sz w:val="22"/>
          <w:szCs w:val="22"/>
          <w:lang w:val="es-MX" w:eastAsia="es-MX"/>
        </w:rPr>
        <w:t>Se reforma la fracción VIII del artículo 14 de la Ley de los Derechos de Niñas, Niños y Adolescentes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trigésimo tercero.</w:t>
      </w:r>
      <w:r w:rsidRPr="00C3726A">
        <w:rPr>
          <w:rFonts w:ascii="Arial" w:eastAsia="Arial" w:hAnsi="Arial" w:cs="Arial"/>
          <w:color w:val="000000"/>
          <w:sz w:val="22"/>
          <w:szCs w:val="22"/>
          <w:lang w:val="es-MX" w:eastAsia="es-MX"/>
        </w:rPr>
        <w:t xml:space="preserve"> Se reforman las fracciones IX, XI, y se deroga la fracción XII del artículo 22 de la Ley para la Igualdad entre Mujeres y Hombres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 xml:space="preserve">Artículo trigésimo cuarto. </w:t>
      </w:r>
      <w:r w:rsidRPr="00C3726A">
        <w:rPr>
          <w:rFonts w:ascii="Arial" w:eastAsia="Arial" w:hAnsi="Arial" w:cs="Arial"/>
          <w:color w:val="000000"/>
          <w:sz w:val="22"/>
          <w:szCs w:val="22"/>
          <w:lang w:val="es-MX" w:eastAsia="es-MX"/>
        </w:rPr>
        <w:t xml:space="preserve">Se reforma el artículo 8, y la fracción IV del artículo 12, ambas de la Ley de Mejora Regulatoria del Estado de Yucatán, para quedar como sigue: </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trigésimo quinto:</w:t>
      </w:r>
      <w:r w:rsidRPr="00C3726A">
        <w:rPr>
          <w:rFonts w:ascii="Arial" w:eastAsia="Arial" w:hAnsi="Arial" w:cs="Arial"/>
          <w:color w:val="000000"/>
          <w:sz w:val="22"/>
          <w:szCs w:val="22"/>
          <w:lang w:val="es-MX" w:eastAsia="es-MX"/>
        </w:rPr>
        <w:t xml:space="preserve"> Se reforma la fracción VII del artículo 13, y el párrafo segundo del artículo 39, ambos de la Ley de Víctimas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trigésimo sexto.</w:t>
      </w:r>
      <w:r w:rsidRPr="00C3726A">
        <w:rPr>
          <w:rFonts w:ascii="Arial" w:eastAsia="Arial" w:hAnsi="Arial" w:cs="Arial"/>
          <w:color w:val="000000"/>
          <w:sz w:val="22"/>
          <w:szCs w:val="22"/>
          <w:lang w:val="es-MX" w:eastAsia="es-MX"/>
        </w:rPr>
        <w:t xml:space="preserve"> Se reforma la fracción VI del artículo 5, y se reforman las fracciones VI y X del artículo 9, ambas de la Ley para la Prevención y Control de Enfermedades Transmitidas por Mosquitos en el Estado de Yucatán, para quedar como sigue: </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 xml:space="preserve">Artículo trigésimo séptimo. </w:t>
      </w:r>
      <w:r w:rsidRPr="00C3726A">
        <w:rPr>
          <w:rFonts w:ascii="Arial" w:eastAsia="Arial" w:hAnsi="Arial" w:cs="Arial"/>
          <w:color w:val="000000"/>
          <w:sz w:val="22"/>
          <w:szCs w:val="22"/>
          <w:lang w:val="es-MX" w:eastAsia="es-MX"/>
        </w:rPr>
        <w:t>Se reforma la fracción VI del artículo 2; las fracciones I, II y el segundo párrafo del artículo 52, ambas de la Ley de Desarrollo Forestal Sustentable del Estado de Yucatán, para quedar como sigue:</w:t>
      </w:r>
    </w:p>
    <w:p w:rsidR="00C3726A" w:rsidRPr="00C3726A" w:rsidRDefault="00C3726A" w:rsidP="00C3726A">
      <w:pPr>
        <w:ind w:left="705" w:right="-3" w:hanging="10"/>
        <w:jc w:val="both"/>
        <w:rPr>
          <w:rFonts w:ascii="Arial" w:eastAsia="Arial" w:hAnsi="Arial" w:cs="Arial"/>
          <w:b/>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trigésimo octavo.</w:t>
      </w:r>
      <w:r w:rsidRPr="00C3726A">
        <w:rPr>
          <w:rFonts w:ascii="Arial" w:eastAsia="Arial" w:hAnsi="Arial" w:cs="Arial"/>
          <w:color w:val="000000"/>
          <w:sz w:val="22"/>
          <w:szCs w:val="22"/>
          <w:lang w:val="es-MX" w:eastAsia="es-MX"/>
        </w:rPr>
        <w:t xml:space="preserve"> Se reforma el último párrafo del artículo 9; se adiciona la fracción III, recorriéndose el contenido de la fracción III vigente para pasar hacer fracción IV del artículo 10; se reforman los incisos b), c), y h) de la fracción I, las fracciones IV y VI del artículo 12; los incisos a) y c) de la fracción II, y la fracción VII del artículo 13, y se reforma el artículo 15, todos de la Ley de Conservación y Desarrollo del Arbolado Urbano del Estado de Yucatán, para quedar como sigue:</w:t>
      </w:r>
    </w:p>
    <w:p w:rsidR="00C3726A" w:rsidRPr="00C3726A" w:rsidRDefault="00C3726A" w:rsidP="00C3726A">
      <w:pPr>
        <w:ind w:left="705" w:right="-3" w:hanging="10"/>
        <w:jc w:val="both"/>
        <w:rPr>
          <w:rFonts w:ascii="Arial" w:eastAsia="Arial" w:hAnsi="Arial" w:cs="Arial"/>
          <w:b/>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trigésimo noveno.</w:t>
      </w:r>
      <w:r w:rsidRPr="00C3726A">
        <w:rPr>
          <w:rFonts w:ascii="Arial" w:eastAsia="Arial" w:hAnsi="Arial" w:cs="Arial"/>
          <w:color w:val="000000"/>
          <w:sz w:val="22"/>
          <w:szCs w:val="22"/>
          <w:lang w:val="es-MX" w:eastAsia="es-MX"/>
        </w:rPr>
        <w:t xml:space="preserve"> Se reforma la fracción I del artículo 250 de la Ley de Responsabilidades Administrativas del Estado de Yucatán, para quedar como sigue: </w:t>
      </w:r>
    </w:p>
    <w:p w:rsidR="00C3726A" w:rsidRPr="00C3726A" w:rsidRDefault="00C3726A" w:rsidP="00C3726A">
      <w:pPr>
        <w:ind w:left="705" w:right="-3" w:hanging="10"/>
        <w:jc w:val="both"/>
        <w:rPr>
          <w:rFonts w:ascii="Arial" w:eastAsia="Arial" w:hAnsi="Arial" w:cs="Arial"/>
          <w:b/>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cuadragésimo.</w:t>
      </w:r>
      <w:r w:rsidRPr="00C3726A">
        <w:rPr>
          <w:rFonts w:ascii="Arial" w:eastAsia="Arial" w:hAnsi="Arial" w:cs="Arial"/>
          <w:color w:val="000000"/>
          <w:sz w:val="22"/>
          <w:szCs w:val="22"/>
          <w:lang w:val="es-MX" w:eastAsia="es-MX"/>
        </w:rPr>
        <w:t xml:space="preserve"> Se reforma la fracción X del artículo 14 de la Ley de Protección Civil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Artículo cuadragésimo primero.</w:t>
      </w:r>
      <w:r w:rsidRPr="00C3726A">
        <w:rPr>
          <w:rFonts w:ascii="Arial" w:eastAsia="Arial" w:hAnsi="Arial" w:cs="Arial"/>
          <w:color w:val="000000"/>
          <w:sz w:val="22"/>
          <w:szCs w:val="22"/>
          <w:lang w:val="es-MX" w:eastAsia="es-MX"/>
        </w:rPr>
        <w:t xml:space="preserve"> Se reforma el párrafo primero del artículo 3 de la Ley de Servicios </w:t>
      </w:r>
      <w:proofErr w:type="spellStart"/>
      <w:r w:rsidRPr="00C3726A">
        <w:rPr>
          <w:rFonts w:ascii="Arial" w:eastAsia="Arial" w:hAnsi="Arial" w:cs="Arial"/>
          <w:color w:val="000000"/>
          <w:sz w:val="22"/>
          <w:szCs w:val="22"/>
          <w:lang w:val="es-MX" w:eastAsia="es-MX"/>
        </w:rPr>
        <w:t>Postpenales</w:t>
      </w:r>
      <w:proofErr w:type="spellEnd"/>
      <w:r w:rsidRPr="00C3726A">
        <w:rPr>
          <w:rFonts w:ascii="Arial" w:eastAsia="Arial" w:hAnsi="Arial" w:cs="Arial"/>
          <w:color w:val="000000"/>
          <w:sz w:val="22"/>
          <w:szCs w:val="22"/>
          <w:lang w:val="es-MX" w:eastAsia="es-MX"/>
        </w:rPr>
        <w:t xml:space="preserve">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 xml:space="preserve">Artículo cuadragésimo segundo. </w:t>
      </w:r>
      <w:r w:rsidRPr="00C3726A">
        <w:rPr>
          <w:rFonts w:ascii="Arial" w:eastAsia="Arial" w:hAnsi="Arial" w:cs="Arial"/>
          <w:color w:val="000000"/>
          <w:sz w:val="22"/>
          <w:szCs w:val="22"/>
          <w:lang w:val="es-MX" w:eastAsia="es-MX"/>
        </w:rPr>
        <w:t>Se reforman las fracciones VIII y IX del artículo 12 de la Ley para Prevenir y Combatir la Trata de Personas en el Estado de Yucatán, para quedar como sigue:</w:t>
      </w:r>
    </w:p>
    <w:p w:rsidR="00C3726A" w:rsidRPr="00C3726A" w:rsidRDefault="00C3726A" w:rsidP="00C3726A">
      <w:pPr>
        <w:ind w:left="705" w:right="-3" w:hanging="10"/>
        <w:jc w:val="both"/>
        <w:rPr>
          <w:rFonts w:ascii="Arial" w:eastAsia="Arial" w:hAnsi="Arial" w:cs="Arial"/>
          <w:b/>
          <w:color w:val="000000"/>
          <w:sz w:val="22"/>
          <w:szCs w:val="22"/>
          <w:lang w:val="es-MX" w:eastAsia="es-MX"/>
        </w:rPr>
      </w:pPr>
    </w:p>
    <w:p w:rsidR="00C3726A" w:rsidRPr="00C3726A" w:rsidRDefault="00C3726A" w:rsidP="00C3726A">
      <w:pPr>
        <w:ind w:right="-3" w:hanging="10"/>
        <w:jc w:val="both"/>
        <w:rPr>
          <w:rFonts w:ascii="Arial" w:eastAsia="Arial" w:hAnsi="Arial" w:cs="Arial"/>
          <w:b/>
          <w:color w:val="000000"/>
          <w:sz w:val="22"/>
          <w:szCs w:val="22"/>
          <w:lang w:val="es-MX" w:eastAsia="es-MX"/>
        </w:rPr>
      </w:pPr>
      <w:r w:rsidRPr="00C3726A">
        <w:rPr>
          <w:rFonts w:ascii="Arial" w:eastAsia="Arial" w:hAnsi="Arial" w:cs="Arial"/>
          <w:b/>
          <w:color w:val="000000"/>
          <w:sz w:val="22"/>
          <w:szCs w:val="22"/>
          <w:lang w:val="es-MX" w:eastAsia="es-MX"/>
        </w:rPr>
        <w:t>Artículo cuadragésimo tercero.</w:t>
      </w:r>
      <w:r w:rsidRPr="00C3726A">
        <w:rPr>
          <w:rFonts w:ascii="Arial" w:eastAsia="Arial" w:hAnsi="Arial" w:cs="Arial"/>
          <w:color w:val="000000"/>
          <w:sz w:val="22"/>
          <w:szCs w:val="22"/>
          <w:lang w:val="es-MX" w:eastAsia="es-MX"/>
        </w:rPr>
        <w:t xml:space="preserve"> Se reforma el inciso d) y se adiciona el inciso e) a la fracción I del artículo 12 de la Ley de Fomento a las Actividades de las Organizaciones de la Sociedad Civil en el Estado de Yucatán, para quedar como sigue:</w:t>
      </w:r>
    </w:p>
    <w:p w:rsidR="00C3726A" w:rsidRPr="00C3726A" w:rsidRDefault="00C3726A" w:rsidP="00C3726A">
      <w:pPr>
        <w:ind w:left="705" w:right="-3" w:hanging="10"/>
        <w:jc w:val="both"/>
        <w:rPr>
          <w:rFonts w:ascii="Arial" w:eastAsia="Arial" w:hAnsi="Arial" w:cs="Arial"/>
          <w:b/>
          <w:color w:val="000000"/>
          <w:sz w:val="22"/>
          <w:szCs w:val="22"/>
          <w:lang w:val="es-MX" w:eastAsia="es-MX"/>
        </w:rPr>
      </w:pP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b/>
          <w:color w:val="000000"/>
          <w:sz w:val="22"/>
          <w:szCs w:val="22"/>
          <w:lang w:val="es-MX" w:eastAsia="es-MX"/>
        </w:rPr>
        <w:t xml:space="preserve">Artículo cuadragésimo cuarto. </w:t>
      </w:r>
      <w:r w:rsidRPr="00C3726A">
        <w:rPr>
          <w:rFonts w:ascii="Arial" w:eastAsia="Arial" w:hAnsi="Arial" w:cs="Arial"/>
          <w:color w:val="000000"/>
          <w:sz w:val="22"/>
          <w:szCs w:val="22"/>
          <w:lang w:val="es-MX" w:eastAsia="es-MX"/>
        </w:rPr>
        <w:t>Se deroga el inciso c) de la fracción IV del artículo 25 de la Ley de Salud Mental del Estado de Yucatán, para quedar como sigue:</w:t>
      </w:r>
    </w:p>
    <w:p w:rsidR="00C3726A" w:rsidRPr="00C3726A" w:rsidRDefault="00C3726A" w:rsidP="00C3726A">
      <w:pPr>
        <w:ind w:left="705"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center"/>
        <w:rPr>
          <w:rFonts w:ascii="Arial" w:eastAsia="Arial" w:hAnsi="Arial" w:cs="Arial"/>
          <w:b/>
          <w:color w:val="000000"/>
          <w:sz w:val="22"/>
          <w:szCs w:val="22"/>
          <w:lang w:val="en-US" w:eastAsia="es-MX"/>
        </w:rPr>
      </w:pPr>
      <w:r w:rsidRPr="00C3726A">
        <w:rPr>
          <w:rFonts w:ascii="Arial" w:eastAsia="Arial" w:hAnsi="Arial" w:cs="Arial"/>
          <w:b/>
          <w:color w:val="000000"/>
          <w:sz w:val="22"/>
          <w:szCs w:val="22"/>
          <w:lang w:val="en-US" w:eastAsia="es-MX"/>
        </w:rPr>
        <w:t xml:space="preserve">T r </w:t>
      </w:r>
      <w:proofErr w:type="gramStart"/>
      <w:r w:rsidRPr="00C3726A">
        <w:rPr>
          <w:rFonts w:ascii="Arial" w:eastAsia="Arial" w:hAnsi="Arial" w:cs="Arial"/>
          <w:b/>
          <w:color w:val="000000"/>
          <w:sz w:val="22"/>
          <w:szCs w:val="22"/>
          <w:lang w:val="en-US" w:eastAsia="es-MX"/>
        </w:rPr>
        <w:t>a</w:t>
      </w:r>
      <w:proofErr w:type="gramEnd"/>
      <w:r w:rsidRPr="00C3726A">
        <w:rPr>
          <w:rFonts w:ascii="Arial" w:eastAsia="Arial" w:hAnsi="Arial" w:cs="Arial"/>
          <w:b/>
          <w:color w:val="000000"/>
          <w:sz w:val="22"/>
          <w:szCs w:val="22"/>
          <w:lang w:val="en-US" w:eastAsia="es-MX"/>
        </w:rPr>
        <w:t xml:space="preserve"> n s </w:t>
      </w:r>
      <w:proofErr w:type="spellStart"/>
      <w:r w:rsidRPr="00C3726A">
        <w:rPr>
          <w:rFonts w:ascii="Arial" w:eastAsia="Arial" w:hAnsi="Arial" w:cs="Arial"/>
          <w:b/>
          <w:color w:val="000000"/>
          <w:sz w:val="22"/>
          <w:szCs w:val="22"/>
          <w:lang w:val="en-US" w:eastAsia="es-MX"/>
        </w:rPr>
        <w:t>i</w:t>
      </w:r>
      <w:proofErr w:type="spellEnd"/>
      <w:r w:rsidRPr="00C3726A">
        <w:rPr>
          <w:rFonts w:ascii="Arial" w:eastAsia="Arial" w:hAnsi="Arial" w:cs="Arial"/>
          <w:b/>
          <w:color w:val="000000"/>
          <w:sz w:val="22"/>
          <w:szCs w:val="22"/>
          <w:lang w:val="en-US" w:eastAsia="es-MX"/>
        </w:rPr>
        <w:t xml:space="preserve"> t o r </w:t>
      </w:r>
      <w:proofErr w:type="spellStart"/>
      <w:r w:rsidRPr="00C3726A">
        <w:rPr>
          <w:rFonts w:ascii="Arial" w:eastAsia="Arial" w:hAnsi="Arial" w:cs="Arial"/>
          <w:b/>
          <w:color w:val="000000"/>
          <w:sz w:val="22"/>
          <w:szCs w:val="22"/>
          <w:lang w:val="en-US" w:eastAsia="es-MX"/>
        </w:rPr>
        <w:t>i</w:t>
      </w:r>
      <w:proofErr w:type="spellEnd"/>
      <w:r w:rsidRPr="00C3726A">
        <w:rPr>
          <w:rFonts w:ascii="Arial" w:eastAsia="Arial" w:hAnsi="Arial" w:cs="Arial"/>
          <w:b/>
          <w:color w:val="000000"/>
          <w:sz w:val="22"/>
          <w:szCs w:val="22"/>
          <w:lang w:val="en-US" w:eastAsia="es-MX"/>
        </w:rPr>
        <w:t xml:space="preserve"> o s:</w:t>
      </w:r>
    </w:p>
    <w:p w:rsidR="00C3726A" w:rsidRPr="00C3726A" w:rsidRDefault="00C3726A" w:rsidP="00C3726A">
      <w:pPr>
        <w:ind w:right="-3" w:hanging="10"/>
        <w:jc w:val="both"/>
        <w:rPr>
          <w:rFonts w:ascii="Arial" w:eastAsia="Arial" w:hAnsi="Arial" w:cs="Arial"/>
          <w:color w:val="000000"/>
          <w:sz w:val="22"/>
          <w:szCs w:val="22"/>
          <w:lang w:val="en-US" w:eastAsia="es-MX"/>
        </w:rPr>
      </w:pPr>
    </w:p>
    <w:p w:rsidR="00C3726A" w:rsidRPr="00C3726A" w:rsidRDefault="00C3726A" w:rsidP="00C3726A">
      <w:pPr>
        <w:ind w:right="-3" w:hanging="10"/>
        <w:jc w:val="both"/>
        <w:rPr>
          <w:rFonts w:ascii="Arial" w:eastAsia="Arial" w:hAnsi="Arial" w:cs="Arial"/>
          <w:b/>
          <w:color w:val="000000"/>
          <w:sz w:val="22"/>
          <w:szCs w:val="22"/>
          <w:lang w:val="es-MX" w:eastAsia="es-MX"/>
        </w:rPr>
      </w:pPr>
      <w:r w:rsidRPr="00C3726A">
        <w:rPr>
          <w:rFonts w:ascii="Arial" w:eastAsia="Arial" w:hAnsi="Arial" w:cs="Arial"/>
          <w:b/>
          <w:color w:val="000000"/>
          <w:sz w:val="22"/>
          <w:szCs w:val="22"/>
          <w:lang w:val="es-MX" w:eastAsia="es-MX"/>
        </w:rPr>
        <w:t>Artículo primero. Entrada en vigor</w:t>
      </w: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color w:val="000000"/>
          <w:sz w:val="22"/>
          <w:szCs w:val="22"/>
          <w:lang w:val="es-MX" w:eastAsia="es-MX"/>
        </w:rPr>
        <w:t>Este decreto entrará en vigor el día siguiente al de su publicación en el Diario Oficial del Gobierno del Estado de Yucatán.</w:t>
      </w:r>
    </w:p>
    <w:p w:rsidR="00C3726A" w:rsidRPr="00C3726A" w:rsidRDefault="00C3726A" w:rsidP="00C3726A">
      <w:pPr>
        <w:ind w:right="-3" w:hanging="10"/>
        <w:jc w:val="both"/>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b/>
          <w:color w:val="000000"/>
          <w:sz w:val="22"/>
          <w:szCs w:val="22"/>
          <w:lang w:val="es-MX" w:eastAsia="es-MX"/>
        </w:rPr>
      </w:pPr>
      <w:r w:rsidRPr="00C3726A">
        <w:rPr>
          <w:rFonts w:ascii="Arial" w:eastAsia="Arial" w:hAnsi="Arial" w:cs="Arial"/>
          <w:b/>
          <w:color w:val="000000"/>
          <w:sz w:val="22"/>
          <w:szCs w:val="22"/>
          <w:lang w:val="es-MX" w:eastAsia="es-MX"/>
        </w:rPr>
        <w:t>Artículo segundo.</w:t>
      </w:r>
      <w:r w:rsidRPr="00C3726A">
        <w:rPr>
          <w:rFonts w:ascii="Arial" w:eastAsia="Arial" w:hAnsi="Arial" w:cs="Arial"/>
          <w:color w:val="000000"/>
          <w:sz w:val="22"/>
          <w:szCs w:val="22"/>
          <w:lang w:val="es-MX" w:eastAsia="es-MX"/>
        </w:rPr>
        <w:t xml:space="preserve"> </w:t>
      </w:r>
      <w:r w:rsidRPr="00C3726A">
        <w:rPr>
          <w:rFonts w:ascii="Arial" w:eastAsia="Arial" w:hAnsi="Arial" w:cs="Arial"/>
          <w:b/>
          <w:color w:val="000000"/>
          <w:sz w:val="22"/>
          <w:szCs w:val="22"/>
          <w:lang w:val="es-MX" w:eastAsia="es-MX"/>
        </w:rPr>
        <w:t>Derechos adquiridos</w:t>
      </w: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color w:val="000000"/>
          <w:sz w:val="22"/>
          <w:szCs w:val="22"/>
          <w:lang w:val="es-MX" w:eastAsia="es-MX"/>
        </w:rPr>
        <w:t>Se salvaguarda la designación hecha para el actual Director del Archivo Notarial del Estado de Yucatán. Los requisitos exigidos en la disposición 118 ter de la Ley del Notariado del Estado de Yucatán, serán aplicables a partir de las subsecuentes designaciones que al efecto realice el Titular del Poder Ejecutivo del Estado de Yucatán para ocupar dicho cargo.</w:t>
      </w:r>
    </w:p>
    <w:p w:rsidR="00C3726A" w:rsidRPr="00C3726A" w:rsidRDefault="00C3726A" w:rsidP="00C3726A">
      <w:pPr>
        <w:ind w:firstLine="708"/>
        <w:rPr>
          <w:rFonts w:ascii="Arial" w:eastAsia="Arial" w:hAnsi="Arial" w:cs="Arial"/>
          <w:color w:val="000000"/>
          <w:sz w:val="22"/>
          <w:szCs w:val="22"/>
          <w:lang w:val="es-MX" w:eastAsia="es-MX"/>
        </w:rPr>
      </w:pPr>
    </w:p>
    <w:p w:rsidR="00C3726A" w:rsidRPr="00C3726A" w:rsidRDefault="00C3726A" w:rsidP="00C3726A">
      <w:pPr>
        <w:ind w:right="-3" w:hanging="10"/>
        <w:jc w:val="both"/>
        <w:rPr>
          <w:rFonts w:ascii="Arial" w:eastAsia="Arial" w:hAnsi="Arial" w:cs="Arial"/>
          <w:b/>
          <w:color w:val="000000"/>
          <w:sz w:val="22"/>
          <w:szCs w:val="22"/>
          <w:lang w:val="es-MX" w:eastAsia="es-MX"/>
        </w:rPr>
      </w:pPr>
      <w:r w:rsidRPr="00C3726A">
        <w:rPr>
          <w:rFonts w:ascii="Arial" w:eastAsia="Arial" w:hAnsi="Arial" w:cs="Arial"/>
          <w:b/>
          <w:color w:val="000000"/>
          <w:sz w:val="22"/>
          <w:szCs w:val="22"/>
          <w:lang w:val="es-MX" w:eastAsia="es-MX"/>
        </w:rPr>
        <w:t>Artículo tercero. Obligación normativa</w:t>
      </w:r>
    </w:p>
    <w:p w:rsidR="00C3726A" w:rsidRPr="00C3726A" w:rsidRDefault="00C3726A" w:rsidP="00C3726A">
      <w:pPr>
        <w:ind w:right="-3" w:hanging="10"/>
        <w:jc w:val="both"/>
        <w:rPr>
          <w:rFonts w:ascii="Arial" w:eastAsia="Arial" w:hAnsi="Arial" w:cs="Arial"/>
          <w:color w:val="000000"/>
          <w:sz w:val="22"/>
          <w:szCs w:val="22"/>
          <w:lang w:val="es-MX" w:eastAsia="es-MX"/>
        </w:rPr>
      </w:pPr>
      <w:r w:rsidRPr="00C3726A">
        <w:rPr>
          <w:rFonts w:ascii="Arial" w:eastAsia="Arial" w:hAnsi="Arial" w:cs="Arial"/>
          <w:color w:val="000000"/>
          <w:sz w:val="22"/>
          <w:szCs w:val="22"/>
          <w:lang w:val="es-MX" w:eastAsia="es-MX"/>
        </w:rPr>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rsidR="00C3726A" w:rsidRPr="00C3726A" w:rsidRDefault="00C3726A" w:rsidP="00C3726A">
      <w:pPr>
        <w:ind w:right="-6"/>
        <w:jc w:val="both"/>
        <w:rPr>
          <w:rFonts w:ascii="Arial" w:eastAsia="Arial" w:hAnsi="Arial" w:cs="Arial"/>
          <w:color w:val="000000"/>
          <w:sz w:val="22"/>
          <w:szCs w:val="22"/>
          <w:lang w:val="es-MX" w:eastAsia="es-MX"/>
        </w:rPr>
      </w:pPr>
    </w:p>
    <w:p w:rsidR="00C3726A" w:rsidRPr="00C3726A" w:rsidRDefault="00C3726A" w:rsidP="00C3726A">
      <w:pPr>
        <w:shd w:val="clear" w:color="auto" w:fill="FFFFFF"/>
        <w:adjustRightInd w:val="0"/>
        <w:ind w:right="49" w:hanging="10"/>
        <w:jc w:val="both"/>
        <w:rPr>
          <w:rFonts w:ascii="Arial" w:eastAsia="Arial" w:hAnsi="Arial" w:cs="Arial"/>
          <w:b/>
          <w:bCs/>
          <w:color w:val="000000"/>
          <w:sz w:val="22"/>
          <w:szCs w:val="22"/>
          <w:lang w:val="es-MX" w:eastAsia="es-MX"/>
        </w:rPr>
      </w:pPr>
      <w:r w:rsidRPr="00C3726A">
        <w:rPr>
          <w:rFonts w:ascii="Arial" w:eastAsia="Arial" w:hAnsi="Arial" w:cs="Arial"/>
          <w:b/>
          <w:bCs/>
          <w:color w:val="000000"/>
          <w:sz w:val="22"/>
          <w:szCs w:val="22"/>
          <w:lang w:val="es-MX" w:eastAsia="es-MX"/>
        </w:rPr>
        <w:t>DADO EN LA SEDE DEL RECINTO DEL PODER LEGISLATIVO EN LA CIUDAD DE MÉRIDA, YUCATÁN, ESTADOS UNIDOS MEXICANOS A LOS DIEZ DÍAS DEL MES DE JULIO DEL AÑO DOS MIL DIECINUEVE.</w:t>
      </w:r>
    </w:p>
    <w:p w:rsidR="00C3726A" w:rsidRPr="00C3726A" w:rsidRDefault="00C3726A" w:rsidP="00C3726A">
      <w:pPr>
        <w:shd w:val="clear" w:color="auto" w:fill="FFFFFF"/>
        <w:adjustRightInd w:val="0"/>
        <w:ind w:right="49" w:firstLine="284"/>
        <w:jc w:val="both"/>
        <w:rPr>
          <w:rFonts w:ascii="Arial" w:eastAsia="Arial" w:hAnsi="Arial" w:cs="Arial"/>
          <w:b/>
          <w:bCs/>
          <w:color w:val="000000"/>
          <w:sz w:val="22"/>
          <w:szCs w:val="22"/>
          <w:lang w:val="es-MX" w:eastAsia="es-MX"/>
        </w:rPr>
      </w:pPr>
    </w:p>
    <w:p w:rsidR="00C3726A" w:rsidRPr="00C3726A" w:rsidRDefault="00C3726A" w:rsidP="00C3726A">
      <w:pPr>
        <w:shd w:val="clear" w:color="auto" w:fill="FFFFFF"/>
        <w:adjustRightInd w:val="0"/>
        <w:ind w:right="51" w:hanging="11"/>
        <w:jc w:val="both"/>
        <w:rPr>
          <w:rFonts w:ascii="Arial" w:eastAsia="Arial" w:hAnsi="Arial" w:cs="Arial"/>
          <w:color w:val="000000"/>
          <w:sz w:val="22"/>
          <w:szCs w:val="22"/>
          <w:lang w:val="es-MX" w:eastAsia="es-MX"/>
        </w:rPr>
      </w:pPr>
      <w:r w:rsidRPr="00C3726A">
        <w:rPr>
          <w:rFonts w:ascii="Arial" w:eastAsia="Arial" w:hAnsi="Arial" w:cs="Arial"/>
          <w:color w:val="000000"/>
          <w:sz w:val="22"/>
          <w:szCs w:val="22"/>
          <w:lang w:val="es-MX" w:eastAsia="es-MX"/>
        </w:rPr>
        <w:t>Y, por tanto, mando se imprima, publique y circule para su conocimiento y debido cumplimiento.</w:t>
      </w:r>
    </w:p>
    <w:p w:rsidR="00C3726A" w:rsidRPr="00C3726A" w:rsidRDefault="00C3726A" w:rsidP="00C3726A">
      <w:pPr>
        <w:shd w:val="clear" w:color="auto" w:fill="FFFFFF"/>
        <w:adjustRightInd w:val="0"/>
        <w:ind w:left="705" w:right="51" w:hanging="11"/>
        <w:jc w:val="both"/>
        <w:rPr>
          <w:rFonts w:ascii="Arial" w:eastAsia="Arial" w:hAnsi="Arial" w:cs="Arial"/>
          <w:color w:val="000000"/>
          <w:sz w:val="22"/>
          <w:szCs w:val="22"/>
          <w:lang w:val="es-MX" w:eastAsia="es-MX"/>
        </w:rPr>
      </w:pPr>
    </w:p>
    <w:p w:rsidR="00C3726A" w:rsidRPr="00C3726A" w:rsidRDefault="00C3726A" w:rsidP="00C3726A">
      <w:pPr>
        <w:shd w:val="clear" w:color="auto" w:fill="FFFFFF"/>
        <w:adjustRightInd w:val="0"/>
        <w:ind w:right="51" w:hanging="11"/>
        <w:jc w:val="both"/>
        <w:rPr>
          <w:rFonts w:ascii="Arial" w:eastAsia="Arial" w:hAnsi="Arial" w:cs="Arial"/>
          <w:color w:val="000000"/>
          <w:sz w:val="22"/>
          <w:szCs w:val="22"/>
          <w:lang w:val="es-MX" w:eastAsia="es-MX"/>
        </w:rPr>
      </w:pPr>
      <w:r w:rsidRPr="00C3726A">
        <w:rPr>
          <w:rFonts w:ascii="Arial" w:eastAsia="Arial" w:hAnsi="Arial" w:cs="Arial"/>
          <w:color w:val="000000"/>
          <w:sz w:val="22"/>
          <w:szCs w:val="22"/>
          <w:lang w:val="es-MX" w:eastAsia="es-MX"/>
        </w:rPr>
        <w:t xml:space="preserve">Se expide este decreto en la sede del Poder Ejecutivo, en Mérida, Yucatán, a 17 de julio de 2019. </w:t>
      </w:r>
    </w:p>
    <w:p w:rsidR="00C3726A" w:rsidRPr="00C3726A" w:rsidRDefault="00C3726A" w:rsidP="00C3726A">
      <w:pPr>
        <w:shd w:val="clear" w:color="auto" w:fill="FFFFFF"/>
        <w:adjustRightInd w:val="0"/>
        <w:ind w:right="49" w:hanging="10"/>
        <w:jc w:val="center"/>
        <w:rPr>
          <w:rFonts w:ascii="Arial" w:eastAsia="Arial" w:hAnsi="Arial" w:cs="Arial"/>
          <w:b/>
          <w:color w:val="000000"/>
          <w:sz w:val="22"/>
          <w:szCs w:val="22"/>
          <w:lang w:val="es-MX" w:eastAsia="es-MX"/>
        </w:rPr>
      </w:pPr>
      <w:proofErr w:type="gramStart"/>
      <w:r w:rsidRPr="00C3726A">
        <w:rPr>
          <w:rFonts w:ascii="Arial" w:eastAsia="Arial" w:hAnsi="Arial" w:cs="Arial"/>
          <w:b/>
          <w:color w:val="000000"/>
          <w:sz w:val="22"/>
          <w:szCs w:val="22"/>
          <w:lang w:val="es-MX" w:eastAsia="es-MX"/>
        </w:rPr>
        <w:t>( RÚBRICA</w:t>
      </w:r>
      <w:proofErr w:type="gramEnd"/>
      <w:r w:rsidRPr="00C3726A">
        <w:rPr>
          <w:rFonts w:ascii="Arial" w:eastAsia="Arial" w:hAnsi="Arial" w:cs="Arial"/>
          <w:b/>
          <w:color w:val="000000"/>
          <w:sz w:val="22"/>
          <w:szCs w:val="22"/>
          <w:lang w:val="es-MX" w:eastAsia="es-MX"/>
        </w:rPr>
        <w:t xml:space="preserve"> )</w:t>
      </w:r>
    </w:p>
    <w:p w:rsidR="00C3726A" w:rsidRPr="00C3726A" w:rsidRDefault="00C3726A" w:rsidP="00C3726A">
      <w:pPr>
        <w:shd w:val="clear" w:color="auto" w:fill="FFFFFF"/>
        <w:adjustRightInd w:val="0"/>
        <w:ind w:right="49" w:hanging="10"/>
        <w:jc w:val="center"/>
        <w:rPr>
          <w:rFonts w:ascii="Arial" w:eastAsia="Arial" w:hAnsi="Arial" w:cs="Arial"/>
          <w:b/>
          <w:color w:val="000000"/>
          <w:sz w:val="22"/>
          <w:szCs w:val="22"/>
          <w:lang w:val="es-MX" w:eastAsia="es-MX"/>
        </w:rPr>
      </w:pPr>
      <w:r w:rsidRPr="00C3726A">
        <w:rPr>
          <w:rFonts w:ascii="Arial" w:eastAsia="Arial" w:hAnsi="Arial" w:cs="Arial"/>
          <w:b/>
          <w:color w:val="000000"/>
          <w:sz w:val="22"/>
          <w:szCs w:val="22"/>
          <w:lang w:val="es-MX" w:eastAsia="es-MX"/>
        </w:rPr>
        <w:t xml:space="preserve">Lic. Mauricio Vila </w:t>
      </w:r>
      <w:proofErr w:type="spellStart"/>
      <w:r w:rsidRPr="00C3726A">
        <w:rPr>
          <w:rFonts w:ascii="Arial" w:eastAsia="Arial" w:hAnsi="Arial" w:cs="Arial"/>
          <w:b/>
          <w:color w:val="000000"/>
          <w:sz w:val="22"/>
          <w:szCs w:val="22"/>
          <w:lang w:val="es-MX" w:eastAsia="es-MX"/>
        </w:rPr>
        <w:t>Dosal</w:t>
      </w:r>
      <w:proofErr w:type="spellEnd"/>
    </w:p>
    <w:p w:rsidR="00C3726A" w:rsidRPr="00C3726A" w:rsidRDefault="00C3726A" w:rsidP="00C3726A">
      <w:pPr>
        <w:shd w:val="clear" w:color="auto" w:fill="FFFFFF"/>
        <w:adjustRightInd w:val="0"/>
        <w:ind w:right="49" w:hanging="10"/>
        <w:jc w:val="center"/>
        <w:rPr>
          <w:rFonts w:ascii="Arial" w:eastAsia="Arial" w:hAnsi="Arial" w:cs="Arial"/>
          <w:b/>
          <w:color w:val="000000"/>
          <w:sz w:val="22"/>
          <w:szCs w:val="22"/>
          <w:lang w:val="es-MX" w:eastAsia="es-MX"/>
        </w:rPr>
      </w:pPr>
      <w:r w:rsidRPr="00C3726A">
        <w:rPr>
          <w:rFonts w:ascii="Arial" w:eastAsia="Arial" w:hAnsi="Arial" w:cs="Arial"/>
          <w:b/>
          <w:color w:val="000000"/>
          <w:sz w:val="22"/>
          <w:szCs w:val="22"/>
          <w:lang w:val="es-MX" w:eastAsia="es-MX"/>
        </w:rPr>
        <w:t>Gobernador del Estado de Yucatán</w:t>
      </w:r>
    </w:p>
    <w:p w:rsidR="00C3726A" w:rsidRPr="00C3726A" w:rsidRDefault="00C3726A" w:rsidP="00C3726A">
      <w:pPr>
        <w:shd w:val="clear" w:color="auto" w:fill="FFFFFF"/>
        <w:adjustRightInd w:val="0"/>
        <w:ind w:right="49" w:hanging="10"/>
        <w:jc w:val="both"/>
        <w:rPr>
          <w:rFonts w:ascii="Arial" w:eastAsia="Arial" w:hAnsi="Arial" w:cs="Arial"/>
          <w:b/>
          <w:color w:val="000000"/>
          <w:sz w:val="22"/>
          <w:szCs w:val="22"/>
          <w:lang w:val="es-MX" w:eastAsia="es-MX"/>
        </w:rPr>
      </w:pPr>
    </w:p>
    <w:p w:rsidR="00C3726A" w:rsidRPr="00C3726A" w:rsidRDefault="00C3726A" w:rsidP="00C3726A">
      <w:pPr>
        <w:shd w:val="clear" w:color="auto" w:fill="FFFFFF"/>
        <w:adjustRightInd w:val="0"/>
        <w:ind w:right="49" w:hanging="10"/>
        <w:jc w:val="both"/>
        <w:rPr>
          <w:rFonts w:ascii="Arial" w:eastAsia="Arial" w:hAnsi="Arial" w:cs="Arial"/>
          <w:b/>
          <w:color w:val="000000"/>
          <w:sz w:val="22"/>
          <w:szCs w:val="22"/>
          <w:lang w:val="es-MX" w:eastAsia="es-MX"/>
        </w:rPr>
      </w:pPr>
      <w:proofErr w:type="gramStart"/>
      <w:r w:rsidRPr="00C3726A">
        <w:rPr>
          <w:rFonts w:ascii="Arial" w:eastAsia="Arial" w:hAnsi="Arial" w:cs="Arial"/>
          <w:b/>
          <w:color w:val="000000"/>
          <w:sz w:val="22"/>
          <w:szCs w:val="22"/>
          <w:lang w:val="es-MX" w:eastAsia="es-MX"/>
        </w:rPr>
        <w:t>( RÚBRICA</w:t>
      </w:r>
      <w:proofErr w:type="gramEnd"/>
      <w:r w:rsidRPr="00C3726A">
        <w:rPr>
          <w:rFonts w:ascii="Arial" w:eastAsia="Arial" w:hAnsi="Arial" w:cs="Arial"/>
          <w:b/>
          <w:color w:val="000000"/>
          <w:sz w:val="22"/>
          <w:szCs w:val="22"/>
          <w:lang w:val="es-MX" w:eastAsia="es-MX"/>
        </w:rPr>
        <w:t xml:space="preserve"> ) </w:t>
      </w:r>
    </w:p>
    <w:p w:rsidR="00C3726A" w:rsidRPr="00C3726A" w:rsidRDefault="00C3726A" w:rsidP="00C3726A">
      <w:pPr>
        <w:shd w:val="clear" w:color="auto" w:fill="FFFFFF"/>
        <w:adjustRightInd w:val="0"/>
        <w:ind w:right="49" w:hanging="10"/>
        <w:jc w:val="both"/>
        <w:rPr>
          <w:rFonts w:ascii="Arial" w:eastAsia="Arial" w:hAnsi="Arial" w:cs="Arial"/>
          <w:b/>
          <w:color w:val="000000"/>
          <w:sz w:val="22"/>
          <w:szCs w:val="22"/>
          <w:lang w:val="es-MX" w:eastAsia="es-MX"/>
        </w:rPr>
      </w:pPr>
      <w:proofErr w:type="spellStart"/>
      <w:r w:rsidRPr="00C3726A">
        <w:rPr>
          <w:rFonts w:ascii="Arial" w:eastAsia="Arial" w:hAnsi="Arial" w:cs="Arial"/>
          <w:b/>
          <w:color w:val="000000"/>
          <w:sz w:val="22"/>
          <w:szCs w:val="22"/>
          <w:lang w:val="es-MX" w:eastAsia="es-MX"/>
        </w:rPr>
        <w:t>Abog</w:t>
      </w:r>
      <w:proofErr w:type="spellEnd"/>
      <w:r w:rsidRPr="00C3726A">
        <w:rPr>
          <w:rFonts w:ascii="Arial" w:eastAsia="Arial" w:hAnsi="Arial" w:cs="Arial"/>
          <w:b/>
          <w:color w:val="000000"/>
          <w:sz w:val="22"/>
          <w:szCs w:val="22"/>
          <w:lang w:val="es-MX" w:eastAsia="es-MX"/>
        </w:rPr>
        <w:t xml:space="preserve">. María Dolores Fritz Sierra </w:t>
      </w:r>
    </w:p>
    <w:p w:rsidR="00C3726A" w:rsidRPr="00C3726A" w:rsidRDefault="00C3726A" w:rsidP="00C3726A">
      <w:pPr>
        <w:shd w:val="clear" w:color="auto" w:fill="FFFFFF"/>
        <w:adjustRightInd w:val="0"/>
        <w:ind w:right="49" w:hanging="10"/>
        <w:jc w:val="both"/>
        <w:rPr>
          <w:rFonts w:ascii="Arial" w:eastAsia="Arial" w:hAnsi="Arial" w:cs="Arial"/>
          <w:b/>
          <w:bCs/>
          <w:color w:val="000000"/>
          <w:sz w:val="22"/>
          <w:szCs w:val="22"/>
          <w:lang w:val="es-MX" w:eastAsia="es-MX"/>
        </w:rPr>
      </w:pPr>
      <w:r w:rsidRPr="00C3726A">
        <w:rPr>
          <w:rFonts w:ascii="Arial" w:eastAsia="Arial" w:hAnsi="Arial" w:cs="Arial"/>
          <w:b/>
          <w:color w:val="000000"/>
          <w:sz w:val="22"/>
          <w:szCs w:val="22"/>
          <w:lang w:val="es-MX" w:eastAsia="es-MX"/>
        </w:rPr>
        <w:t>Secretaria general de Gobierno</w:t>
      </w:r>
    </w:p>
    <w:p w:rsidR="00C3726A" w:rsidRPr="00C3726A" w:rsidRDefault="00C3726A" w:rsidP="00C3726A">
      <w:pPr>
        <w:ind w:right="-6"/>
        <w:jc w:val="both"/>
        <w:rPr>
          <w:rFonts w:ascii="Arial" w:eastAsia="Arial" w:hAnsi="Arial" w:cs="Arial"/>
          <w:color w:val="000000"/>
          <w:sz w:val="22"/>
          <w:szCs w:val="22"/>
          <w:lang w:val="es-MX" w:eastAsia="es-MX"/>
        </w:rPr>
      </w:pPr>
    </w:p>
    <w:p w:rsidR="00C3726A" w:rsidRDefault="00C3726A" w:rsidP="009B7FF6">
      <w:pPr>
        <w:ind w:left="284" w:right="261"/>
        <w:jc w:val="center"/>
        <w:rPr>
          <w:rFonts w:ascii="Arial" w:hAnsi="Arial" w:cs="Arial"/>
          <w:b/>
        </w:rPr>
      </w:pPr>
    </w:p>
    <w:p w:rsidR="00C3726A" w:rsidRDefault="00C3726A" w:rsidP="009B7FF6">
      <w:pPr>
        <w:ind w:left="284" w:right="261"/>
        <w:jc w:val="center"/>
        <w:rPr>
          <w:rFonts w:ascii="Arial" w:hAnsi="Arial" w:cs="Arial"/>
          <w:b/>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C3726A" w:rsidRDefault="00C3726A" w:rsidP="009B7FF6">
      <w:pPr>
        <w:ind w:left="284" w:right="261"/>
        <w:jc w:val="center"/>
        <w:rPr>
          <w:rFonts w:ascii="Arial" w:hAnsi="Arial" w:cs="Arial"/>
          <w:b/>
          <w:bCs/>
          <w:sz w:val="22"/>
          <w:szCs w:val="22"/>
        </w:rPr>
      </w:pPr>
    </w:p>
    <w:p w:rsidR="009B7FF6" w:rsidRPr="00A855C4" w:rsidRDefault="009B7FF6" w:rsidP="009B7FF6">
      <w:pPr>
        <w:ind w:left="284" w:right="261"/>
        <w:jc w:val="center"/>
        <w:rPr>
          <w:rFonts w:ascii="Arial" w:hAnsi="Arial" w:cs="Arial"/>
          <w:b/>
          <w:bCs/>
          <w:sz w:val="22"/>
          <w:szCs w:val="22"/>
        </w:rPr>
      </w:pPr>
      <w:r w:rsidRPr="00A855C4">
        <w:rPr>
          <w:rFonts w:ascii="Arial" w:hAnsi="Arial" w:cs="Arial"/>
          <w:b/>
          <w:bCs/>
          <w:sz w:val="22"/>
          <w:szCs w:val="22"/>
        </w:rPr>
        <w:t>APÉNDICE</w:t>
      </w:r>
    </w:p>
    <w:p w:rsidR="009B7FF6" w:rsidRPr="00A855C4" w:rsidRDefault="009B7FF6" w:rsidP="009B7FF6">
      <w:pPr>
        <w:ind w:left="284" w:right="261"/>
        <w:jc w:val="center"/>
        <w:rPr>
          <w:rFonts w:ascii="Arial" w:hAnsi="Arial" w:cs="Arial"/>
          <w:b/>
          <w:bCs/>
          <w:sz w:val="22"/>
          <w:szCs w:val="22"/>
        </w:rPr>
      </w:pPr>
    </w:p>
    <w:p w:rsidR="009B7FF6" w:rsidRPr="00A855C4" w:rsidRDefault="009B7FF6" w:rsidP="009B7FF6">
      <w:pPr>
        <w:ind w:right="51"/>
        <w:jc w:val="both"/>
        <w:rPr>
          <w:rFonts w:ascii="Arial" w:hAnsi="Arial" w:cs="Arial"/>
          <w:b/>
          <w:bCs/>
          <w:sz w:val="22"/>
          <w:szCs w:val="22"/>
        </w:rPr>
      </w:pPr>
      <w:r w:rsidRPr="00A855C4">
        <w:rPr>
          <w:rFonts w:ascii="Arial" w:hAnsi="Arial" w:cs="Arial"/>
          <w:b/>
          <w:bCs/>
          <w:sz w:val="22"/>
          <w:szCs w:val="22"/>
        </w:rPr>
        <w:t>Listado de los decretos que derogaron, adicionaron o r</w:t>
      </w:r>
      <w:r>
        <w:rPr>
          <w:rFonts w:ascii="Arial" w:hAnsi="Arial" w:cs="Arial"/>
          <w:b/>
          <w:bCs/>
          <w:sz w:val="22"/>
          <w:szCs w:val="22"/>
        </w:rPr>
        <w:t xml:space="preserve">eformaron diversos artículos </w:t>
      </w:r>
      <w:proofErr w:type="gramStart"/>
      <w:r>
        <w:rPr>
          <w:rFonts w:ascii="Arial" w:hAnsi="Arial" w:cs="Arial"/>
          <w:b/>
          <w:bCs/>
          <w:sz w:val="22"/>
          <w:szCs w:val="22"/>
        </w:rPr>
        <w:t>de</w:t>
      </w:r>
      <w:r w:rsidRPr="00A855C4">
        <w:rPr>
          <w:rFonts w:ascii="Arial" w:hAnsi="Arial" w:cs="Arial"/>
          <w:b/>
          <w:bCs/>
          <w:sz w:val="22"/>
          <w:szCs w:val="22"/>
        </w:rPr>
        <w:t>l</w:t>
      </w:r>
      <w:proofErr w:type="gramEnd"/>
      <w:r w:rsidRPr="00A855C4">
        <w:rPr>
          <w:rFonts w:ascii="Arial" w:hAnsi="Arial" w:cs="Arial"/>
          <w:b/>
          <w:bCs/>
          <w:sz w:val="22"/>
          <w:szCs w:val="22"/>
        </w:rPr>
        <w:t xml:space="preserve"> </w:t>
      </w:r>
      <w:r>
        <w:rPr>
          <w:rFonts w:ascii="Arial" w:hAnsi="Arial" w:cs="Arial"/>
          <w:b/>
          <w:bCs/>
          <w:sz w:val="22"/>
          <w:szCs w:val="22"/>
        </w:rPr>
        <w:t>Ley de Fomento a las Actividades de las Organizaciones de la Sociedad Civil en el Estado de Yucatán.</w:t>
      </w:r>
    </w:p>
    <w:p w:rsidR="009B7FF6" w:rsidRPr="002001C5" w:rsidRDefault="009B7FF6" w:rsidP="009B7FF6">
      <w:pPr>
        <w:ind w:left="284" w:right="261"/>
        <w:jc w:val="both"/>
        <w:rPr>
          <w:b/>
          <w:bCs/>
          <w:sz w:val="22"/>
          <w:szCs w:val="22"/>
        </w:rPr>
      </w:pPr>
      <w:bookmarkStart w:id="1" w:name="_GoBack"/>
      <w:bookmarkEnd w:id="1"/>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554"/>
        <w:gridCol w:w="3128"/>
      </w:tblGrid>
      <w:tr w:rsidR="009B7FF6" w:rsidRPr="002727E2" w:rsidTr="009B7FF6">
        <w:trPr>
          <w:jc w:val="center"/>
        </w:trPr>
        <w:tc>
          <w:tcPr>
            <w:tcW w:w="3681" w:type="dxa"/>
            <w:tcBorders>
              <w:top w:val="single" w:sz="4" w:space="0" w:color="auto"/>
              <w:left w:val="single" w:sz="4" w:space="0" w:color="auto"/>
              <w:bottom w:val="single" w:sz="4" w:space="0" w:color="auto"/>
              <w:right w:val="single" w:sz="4" w:space="0" w:color="auto"/>
            </w:tcBorders>
            <w:shd w:val="clear" w:color="auto" w:fill="E0E0E0"/>
          </w:tcPr>
          <w:p w:rsidR="009B7FF6" w:rsidRPr="002727E2" w:rsidRDefault="009B7FF6" w:rsidP="007D5F0D">
            <w:pPr>
              <w:ind w:right="-30"/>
              <w:jc w:val="center"/>
              <w:rPr>
                <w:rFonts w:ascii="Arial" w:hAnsi="Arial" w:cs="Arial"/>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E0E0E0"/>
          </w:tcPr>
          <w:p w:rsidR="009B7FF6" w:rsidRPr="002727E2" w:rsidRDefault="009B7FF6" w:rsidP="007D5F0D">
            <w:pPr>
              <w:jc w:val="center"/>
              <w:rPr>
                <w:rFonts w:ascii="Arial" w:hAnsi="Arial" w:cs="Arial"/>
                <w:b/>
                <w:bCs/>
                <w:sz w:val="22"/>
                <w:szCs w:val="22"/>
              </w:rPr>
            </w:pPr>
          </w:p>
          <w:p w:rsidR="009B7FF6" w:rsidRPr="002727E2" w:rsidRDefault="009B7FF6" w:rsidP="007D5F0D">
            <w:pPr>
              <w:jc w:val="center"/>
              <w:rPr>
                <w:rFonts w:ascii="Arial" w:hAnsi="Arial" w:cs="Arial"/>
                <w:b/>
                <w:bCs/>
                <w:sz w:val="22"/>
                <w:szCs w:val="22"/>
              </w:rPr>
            </w:pPr>
            <w:r w:rsidRPr="002727E2">
              <w:rPr>
                <w:rFonts w:ascii="Arial" w:hAnsi="Arial" w:cs="Arial"/>
                <w:b/>
                <w:bCs/>
                <w:sz w:val="22"/>
                <w:szCs w:val="22"/>
              </w:rPr>
              <w:t>DECRETO</w:t>
            </w:r>
          </w:p>
        </w:tc>
        <w:tc>
          <w:tcPr>
            <w:tcW w:w="3128" w:type="dxa"/>
            <w:tcBorders>
              <w:top w:val="single" w:sz="4" w:space="0" w:color="auto"/>
              <w:left w:val="single" w:sz="4" w:space="0" w:color="auto"/>
              <w:bottom w:val="single" w:sz="4" w:space="0" w:color="auto"/>
              <w:right w:val="single" w:sz="4" w:space="0" w:color="auto"/>
            </w:tcBorders>
            <w:shd w:val="clear" w:color="auto" w:fill="E0E0E0"/>
          </w:tcPr>
          <w:p w:rsidR="009B7FF6" w:rsidRPr="002727E2" w:rsidRDefault="009B7FF6" w:rsidP="007D5F0D">
            <w:pPr>
              <w:jc w:val="both"/>
              <w:rPr>
                <w:rFonts w:ascii="Arial" w:hAnsi="Arial" w:cs="Arial"/>
                <w:b/>
                <w:bCs/>
                <w:sz w:val="22"/>
                <w:szCs w:val="22"/>
              </w:rPr>
            </w:pPr>
            <w:r w:rsidRPr="002727E2">
              <w:rPr>
                <w:rFonts w:ascii="Arial" w:hAnsi="Arial" w:cs="Arial"/>
                <w:b/>
                <w:bCs/>
                <w:sz w:val="22"/>
                <w:szCs w:val="22"/>
              </w:rPr>
              <w:t>FECHA DE PUBLICACIÓN EN EL DIARIO OFICIAL  DEL ESTADO DE YUCATÁN</w:t>
            </w:r>
          </w:p>
        </w:tc>
      </w:tr>
      <w:tr w:rsidR="009B7FF6" w:rsidRPr="002727E2" w:rsidTr="009B7FF6">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rsidR="009B7FF6" w:rsidRPr="002727E2" w:rsidRDefault="009B7FF6" w:rsidP="009B7FF6">
            <w:pPr>
              <w:ind w:right="-30"/>
              <w:jc w:val="both"/>
              <w:rPr>
                <w:rFonts w:ascii="Arial" w:hAnsi="Arial" w:cs="Arial"/>
                <w:bCs/>
                <w:sz w:val="22"/>
                <w:szCs w:val="22"/>
              </w:rPr>
            </w:pPr>
            <w:r w:rsidRPr="002727E2">
              <w:rPr>
                <w:rFonts w:ascii="Arial" w:hAnsi="Arial" w:cs="Arial"/>
                <w:bCs/>
                <w:sz w:val="22"/>
                <w:szCs w:val="22"/>
              </w:rPr>
              <w:t>Ley de Fomento a las Actividades de las Organizaciones de la Sociedad Civil en el Estado de Yucatán.</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9B7FF6" w:rsidRPr="002727E2" w:rsidRDefault="009B7FF6" w:rsidP="00A6391C">
            <w:pPr>
              <w:spacing w:line="360" w:lineRule="auto"/>
              <w:jc w:val="center"/>
              <w:rPr>
                <w:rFonts w:ascii="Arial" w:hAnsi="Arial" w:cs="Arial"/>
                <w:b/>
                <w:bCs/>
                <w:sz w:val="22"/>
                <w:szCs w:val="22"/>
              </w:rPr>
            </w:pPr>
          </w:p>
          <w:p w:rsidR="009B7FF6" w:rsidRPr="002727E2" w:rsidRDefault="009B7FF6" w:rsidP="00A6391C">
            <w:pPr>
              <w:spacing w:line="360" w:lineRule="auto"/>
              <w:jc w:val="center"/>
              <w:rPr>
                <w:rFonts w:ascii="Arial" w:hAnsi="Arial" w:cs="Arial"/>
                <w:b/>
                <w:bCs/>
                <w:sz w:val="22"/>
                <w:szCs w:val="22"/>
              </w:rPr>
            </w:pPr>
          </w:p>
          <w:p w:rsidR="009B7FF6" w:rsidRPr="002727E2" w:rsidRDefault="009B7FF6" w:rsidP="00A6391C">
            <w:pPr>
              <w:spacing w:line="360" w:lineRule="auto"/>
              <w:jc w:val="center"/>
              <w:rPr>
                <w:rFonts w:ascii="Arial" w:hAnsi="Arial" w:cs="Arial"/>
                <w:b/>
                <w:bCs/>
                <w:sz w:val="22"/>
                <w:szCs w:val="22"/>
              </w:rPr>
            </w:pPr>
            <w:r w:rsidRPr="002727E2">
              <w:rPr>
                <w:rFonts w:ascii="Arial" w:hAnsi="Arial" w:cs="Arial"/>
                <w:b/>
                <w:bCs/>
                <w:sz w:val="22"/>
                <w:szCs w:val="22"/>
              </w:rPr>
              <w:t>628</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9B7FF6" w:rsidRPr="002727E2" w:rsidRDefault="009B7FF6" w:rsidP="00A6391C">
            <w:pPr>
              <w:spacing w:line="360" w:lineRule="auto"/>
              <w:jc w:val="center"/>
              <w:rPr>
                <w:rFonts w:ascii="Arial" w:hAnsi="Arial" w:cs="Arial"/>
                <w:b/>
                <w:bCs/>
                <w:sz w:val="22"/>
                <w:szCs w:val="22"/>
              </w:rPr>
            </w:pPr>
          </w:p>
          <w:p w:rsidR="009B7FF6" w:rsidRPr="002727E2" w:rsidRDefault="009B7FF6" w:rsidP="00A6391C">
            <w:pPr>
              <w:spacing w:line="360" w:lineRule="auto"/>
              <w:jc w:val="center"/>
              <w:rPr>
                <w:rFonts w:ascii="Arial" w:hAnsi="Arial" w:cs="Arial"/>
                <w:b/>
                <w:bCs/>
                <w:sz w:val="22"/>
                <w:szCs w:val="22"/>
              </w:rPr>
            </w:pPr>
          </w:p>
          <w:p w:rsidR="009B7FF6" w:rsidRPr="002727E2" w:rsidRDefault="009B7FF6" w:rsidP="00A6391C">
            <w:pPr>
              <w:spacing w:line="360" w:lineRule="auto"/>
              <w:jc w:val="center"/>
              <w:rPr>
                <w:rFonts w:ascii="Arial" w:hAnsi="Arial" w:cs="Arial"/>
                <w:b/>
                <w:bCs/>
                <w:sz w:val="22"/>
                <w:szCs w:val="22"/>
              </w:rPr>
            </w:pPr>
            <w:r w:rsidRPr="002727E2">
              <w:rPr>
                <w:rFonts w:ascii="Arial" w:hAnsi="Arial" w:cs="Arial"/>
                <w:b/>
                <w:bCs/>
                <w:sz w:val="22"/>
                <w:szCs w:val="22"/>
              </w:rPr>
              <w:t>22/VI/2018</w:t>
            </w:r>
          </w:p>
        </w:tc>
      </w:tr>
      <w:tr w:rsidR="003F6299" w:rsidRPr="002727E2" w:rsidTr="009B7FF6">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rsidR="003F6299" w:rsidRPr="002727E2" w:rsidRDefault="002727E2" w:rsidP="009B7FF6">
            <w:pPr>
              <w:ind w:right="-30"/>
              <w:jc w:val="both"/>
              <w:rPr>
                <w:rFonts w:ascii="Arial" w:hAnsi="Arial" w:cs="Arial"/>
                <w:bCs/>
                <w:sz w:val="22"/>
                <w:szCs w:val="22"/>
              </w:rPr>
            </w:pPr>
            <w:r w:rsidRPr="002727E2">
              <w:rPr>
                <w:rFonts w:ascii="Arial" w:hAnsi="Arial" w:cs="Arial"/>
                <w:b/>
                <w:sz w:val="22"/>
                <w:szCs w:val="22"/>
              </w:rPr>
              <w:t>Artículo cuadragésimo tercero.</w:t>
            </w:r>
            <w:r w:rsidRPr="002727E2">
              <w:rPr>
                <w:rFonts w:ascii="Arial" w:hAnsi="Arial" w:cs="Arial"/>
                <w:sz w:val="22"/>
                <w:szCs w:val="22"/>
              </w:rPr>
              <w:t xml:space="preserve"> Se reforma el inciso d) y se adiciona el inciso e) a la fracción I del artículo 12 de la Ley de Fomento a las Actividades de las Organizaciones de la Sociedad Civil en el Estado de Yucatán</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3F6299" w:rsidRPr="002727E2" w:rsidRDefault="003F6299" w:rsidP="00A6391C">
            <w:pPr>
              <w:spacing w:line="360" w:lineRule="auto"/>
              <w:jc w:val="center"/>
              <w:rPr>
                <w:rFonts w:ascii="Arial" w:hAnsi="Arial" w:cs="Arial"/>
                <w:b/>
                <w:bCs/>
                <w:sz w:val="22"/>
                <w:szCs w:val="22"/>
              </w:rPr>
            </w:pPr>
            <w:r w:rsidRPr="002727E2">
              <w:rPr>
                <w:rFonts w:ascii="Arial" w:hAnsi="Arial" w:cs="Arial"/>
                <w:b/>
                <w:bCs/>
                <w:sz w:val="22"/>
                <w:szCs w:val="22"/>
              </w:rPr>
              <w:t>94</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3F6299" w:rsidRPr="002727E2" w:rsidRDefault="003F6299" w:rsidP="00A6391C">
            <w:pPr>
              <w:spacing w:line="360" w:lineRule="auto"/>
              <w:jc w:val="center"/>
              <w:rPr>
                <w:rFonts w:ascii="Arial" w:hAnsi="Arial" w:cs="Arial"/>
                <w:b/>
                <w:bCs/>
                <w:sz w:val="22"/>
                <w:szCs w:val="22"/>
              </w:rPr>
            </w:pPr>
            <w:r w:rsidRPr="002727E2">
              <w:rPr>
                <w:rFonts w:ascii="Arial" w:hAnsi="Arial" w:cs="Arial"/>
                <w:b/>
                <w:bCs/>
                <w:sz w:val="22"/>
                <w:szCs w:val="22"/>
              </w:rPr>
              <w:t>31/VII/2019</w:t>
            </w:r>
          </w:p>
        </w:tc>
      </w:tr>
    </w:tbl>
    <w:p w:rsidR="009B7FF6" w:rsidRPr="0063501E" w:rsidRDefault="009B7FF6" w:rsidP="0063501E">
      <w:pPr>
        <w:widowControl w:val="0"/>
        <w:suppressAutoHyphens/>
        <w:autoSpaceDE w:val="0"/>
        <w:autoSpaceDN w:val="0"/>
        <w:adjustRightInd w:val="0"/>
        <w:spacing w:line="360" w:lineRule="auto"/>
        <w:jc w:val="both"/>
        <w:rPr>
          <w:rFonts w:ascii="Arial" w:eastAsia="Lucida Sans Unicode" w:hAnsi="Arial" w:cs="Arial"/>
          <w:b/>
          <w:bCs/>
          <w:kern w:val="1"/>
          <w:lang w:eastAsia="hi-IN" w:bidi="hi-IN"/>
        </w:rPr>
      </w:pPr>
    </w:p>
    <w:sectPr w:rsidR="009B7FF6" w:rsidRPr="0063501E" w:rsidSect="00A620DD">
      <w:headerReference w:type="default" r:id="rId11"/>
      <w:footerReference w:type="even" r:id="rId12"/>
      <w:footerReference w:type="default" r:id="rId13"/>
      <w:pgSz w:w="12242" w:h="15842" w:code="1"/>
      <w:pgMar w:top="2694" w:right="1701" w:bottom="1418" w:left="2268"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B52" w:rsidRDefault="00FB4B52">
      <w:r>
        <w:separator/>
      </w:r>
    </w:p>
  </w:endnote>
  <w:endnote w:type="continuationSeparator" w:id="0">
    <w:p w:rsidR="00FB4B52" w:rsidRDefault="00FB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52" w:rsidRDefault="00FB4B52"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FB4B52" w:rsidRDefault="00FB4B52"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52" w:rsidRPr="004402B4" w:rsidRDefault="00FB4B52"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7769C7">
      <w:rPr>
        <w:rStyle w:val="Nmerodepgina"/>
        <w:rFonts w:ascii="Arial" w:hAnsi="Arial" w:cs="Arial"/>
        <w:noProof/>
        <w:sz w:val="20"/>
        <w:szCs w:val="20"/>
      </w:rPr>
      <w:t>39</w:t>
    </w:r>
    <w:r w:rsidRPr="004402B4">
      <w:rPr>
        <w:rStyle w:val="Nmerodepgina"/>
        <w:rFonts w:ascii="Arial" w:hAnsi="Arial" w:cs="Arial"/>
        <w:sz w:val="20"/>
        <w:szCs w:val="20"/>
      </w:rPr>
      <w:fldChar w:fldCharType="end"/>
    </w:r>
  </w:p>
  <w:p w:rsidR="00FB4B52" w:rsidRPr="00092373" w:rsidRDefault="00FB4B52"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B52" w:rsidRDefault="00FB4B52">
      <w:r>
        <w:separator/>
      </w:r>
    </w:p>
  </w:footnote>
  <w:footnote w:type="continuationSeparator" w:id="0">
    <w:p w:rsidR="00FB4B52" w:rsidRDefault="00FB4B52">
      <w:r>
        <w:continuationSeparator/>
      </w:r>
    </w:p>
  </w:footnote>
  <w:footnote w:id="1">
    <w:p w:rsidR="00FB4B52" w:rsidRPr="00E41E42" w:rsidRDefault="00FB4B52" w:rsidP="003F446E">
      <w:pPr>
        <w:pStyle w:val="Textonotapie"/>
        <w:jc w:val="both"/>
        <w:rPr>
          <w:rFonts w:ascii="Arial" w:hAnsi="Arial" w:cs="Arial"/>
          <w:i/>
          <w:sz w:val="16"/>
          <w:szCs w:val="16"/>
          <w:lang w:val="es-MX"/>
        </w:rPr>
      </w:pPr>
      <w:r>
        <w:rPr>
          <w:rStyle w:val="Refdenotaalpie"/>
        </w:rPr>
        <w:footnoteRef/>
      </w:r>
      <w:r w:rsidRPr="00E41E42">
        <w:rPr>
          <w:lang w:val="en-US"/>
        </w:rPr>
        <w:t xml:space="preserve"> </w:t>
      </w:r>
      <w:proofErr w:type="spellStart"/>
      <w:r w:rsidRPr="00E41E42">
        <w:rPr>
          <w:rFonts w:ascii="Arial" w:hAnsi="Arial" w:cs="Arial"/>
          <w:i/>
          <w:sz w:val="16"/>
          <w:szCs w:val="16"/>
          <w:lang w:val="en-US"/>
        </w:rPr>
        <w:t>Cfr</w:t>
      </w:r>
      <w:proofErr w:type="spellEnd"/>
      <w:r w:rsidRPr="00E41E42">
        <w:rPr>
          <w:rFonts w:ascii="Arial" w:hAnsi="Arial" w:cs="Arial"/>
          <w:i/>
          <w:sz w:val="16"/>
          <w:szCs w:val="16"/>
          <w:lang w:val="en-US"/>
        </w:rPr>
        <w:t xml:space="preserve">. Joanne Caddy, Christian Vergez (2003). </w:t>
      </w:r>
      <w:r w:rsidRPr="00E41E42">
        <w:rPr>
          <w:rFonts w:ascii="Arial" w:hAnsi="Arial" w:cs="Arial"/>
          <w:i/>
          <w:sz w:val="16"/>
          <w:szCs w:val="16"/>
        </w:rPr>
        <w:t>Información, consulta y participación pública en la elaboración de políticas: instaurar un gobierno abierto en los países miembros de la OCDE. Organización para la Cooperación y el Desarrollo Económicos.</w:t>
      </w:r>
    </w:p>
  </w:footnote>
  <w:footnote w:id="2">
    <w:p w:rsidR="00FB4B52" w:rsidRPr="00E41E42" w:rsidRDefault="00FB4B52" w:rsidP="003F446E">
      <w:pPr>
        <w:pStyle w:val="Default"/>
        <w:jc w:val="both"/>
        <w:rPr>
          <w:i/>
          <w:color w:val="auto"/>
          <w:sz w:val="16"/>
          <w:szCs w:val="16"/>
        </w:rPr>
      </w:pPr>
      <w:r>
        <w:rPr>
          <w:rStyle w:val="Refdenotaalpie"/>
        </w:rPr>
        <w:footnoteRef/>
      </w:r>
      <w:r>
        <w:t xml:space="preserve"> </w:t>
      </w:r>
      <w:r w:rsidRPr="00E41E42">
        <w:rPr>
          <w:i/>
          <w:sz w:val="16"/>
          <w:szCs w:val="16"/>
        </w:rPr>
        <w:t xml:space="preserve">Cfr. </w:t>
      </w:r>
      <w:proofErr w:type="spellStart"/>
      <w:r w:rsidRPr="00E41E42">
        <w:rPr>
          <w:i/>
          <w:sz w:val="16"/>
          <w:szCs w:val="16"/>
        </w:rPr>
        <w:t>Gramsci</w:t>
      </w:r>
      <w:proofErr w:type="spellEnd"/>
      <w:r w:rsidRPr="00E41E42">
        <w:rPr>
          <w:i/>
          <w:sz w:val="16"/>
          <w:szCs w:val="16"/>
        </w:rPr>
        <w:t>, Antonio, Cuadernos de la Cárcel, citados por Pereyra, Carlos, Cuadernos políticos, número 54/55, México, D.F., editorial Era, mayo-diciembre de 1988.</w:t>
      </w:r>
    </w:p>
    <w:p w:rsidR="00FB4B52" w:rsidRPr="00E41E42" w:rsidRDefault="00FB4B52" w:rsidP="003F446E">
      <w:pPr>
        <w:pStyle w:val="Textonotapie"/>
      </w:pPr>
    </w:p>
  </w:footnote>
  <w:footnote w:id="3">
    <w:p w:rsidR="00FB4B52" w:rsidRPr="00E41E42" w:rsidRDefault="00FB4B52" w:rsidP="003F446E">
      <w:pPr>
        <w:pStyle w:val="Textonotapie"/>
        <w:rPr>
          <w:rFonts w:ascii="Arial" w:hAnsi="Arial" w:cs="Arial"/>
          <w:i/>
          <w:sz w:val="16"/>
          <w:szCs w:val="16"/>
          <w:lang w:val="es-MX"/>
        </w:rPr>
      </w:pPr>
      <w:r>
        <w:rPr>
          <w:rStyle w:val="Refdenotaalpie"/>
        </w:rPr>
        <w:footnoteRef/>
      </w:r>
      <w:r>
        <w:t xml:space="preserve"> </w:t>
      </w:r>
      <w:r w:rsidRPr="00E41E42">
        <w:rPr>
          <w:rFonts w:ascii="Arial" w:hAnsi="Arial" w:cs="Arial"/>
          <w:i/>
          <w:sz w:val="16"/>
          <w:szCs w:val="16"/>
        </w:rPr>
        <w:t>Grupo de Revisión de la Implementación de Cumbres (2015). Prosperidad con Equidad: El Desafío de la Cooperación en las Américas. Organización de los Estados Americanos.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1416" w:type="dxa"/>
      <w:tblLayout w:type="fixed"/>
      <w:tblCellMar>
        <w:left w:w="70" w:type="dxa"/>
        <w:right w:w="70" w:type="dxa"/>
      </w:tblCellMar>
      <w:tblLook w:val="0000" w:firstRow="0" w:lastRow="0" w:firstColumn="0" w:lastColumn="0" w:noHBand="0" w:noVBand="0"/>
    </w:tblPr>
    <w:tblGrid>
      <w:gridCol w:w="1260"/>
      <w:gridCol w:w="4212"/>
      <w:gridCol w:w="4788"/>
    </w:tblGrid>
    <w:tr w:rsidR="00FB4B52" w:rsidRPr="00362C9A" w:rsidTr="00FB4B52">
      <w:trPr>
        <w:cantSplit/>
        <w:trHeight w:val="329"/>
      </w:trPr>
      <w:tc>
        <w:tcPr>
          <w:tcW w:w="1260" w:type="dxa"/>
          <w:vMerge w:val="restart"/>
          <w:vAlign w:val="center"/>
        </w:tcPr>
        <w:p w:rsidR="00FB4B52" w:rsidRPr="00362C9A" w:rsidRDefault="00FB4B52" w:rsidP="00AC59E7">
          <w:pPr>
            <w:pStyle w:val="Encabezado"/>
            <w:rPr>
              <w:rFonts w:ascii="CG Omega" w:hAnsi="CG Omega"/>
              <w:sz w:val="17"/>
              <w:szCs w:val="17"/>
            </w:rPr>
          </w:pPr>
          <w:r w:rsidRPr="00362C9A">
            <w:rPr>
              <w:rFonts w:ascii="CG Omega" w:hAnsi="CG Omega"/>
              <w:sz w:val="17"/>
              <w:szCs w:val="17"/>
            </w:rPr>
            <w:object w:dxaOrig="1135" w:dyaOrig="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75pt;height:51.25pt" o:ole="">
                <v:imagedata r:id="rId1" o:title=""/>
              </v:shape>
              <o:OLEObject Type="Embed" ProgID="Word.Picture.8" ShapeID="_x0000_i1027" DrawAspect="Content" ObjectID="_1627468957" r:id="rId2"/>
            </w:object>
          </w:r>
        </w:p>
      </w:tc>
      <w:tc>
        <w:tcPr>
          <w:tcW w:w="9000" w:type="dxa"/>
          <w:gridSpan w:val="2"/>
          <w:tcBorders>
            <w:bottom w:val="double" w:sz="4" w:space="0" w:color="auto"/>
          </w:tcBorders>
          <w:vAlign w:val="bottom"/>
        </w:tcPr>
        <w:p w:rsidR="00FB4B52" w:rsidRDefault="00FB4B52" w:rsidP="00AC59E7">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 xml:space="preserve">LEY DE FOMENTO A LAS ACTIVIDADES DE LAS ORLGANIZACIONES </w:t>
          </w:r>
        </w:p>
        <w:p w:rsidR="00FB4B52" w:rsidRPr="003A1160" w:rsidRDefault="00FB4B52" w:rsidP="00AC59E7">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DE LA SOCIEDAD CIVIL EN EL ESTADO DE YUCATÀN</w:t>
          </w:r>
        </w:p>
      </w:tc>
    </w:tr>
    <w:tr w:rsidR="00FB4B52" w:rsidRPr="00362C9A" w:rsidTr="00FB4B52">
      <w:trPr>
        <w:cantSplit/>
        <w:trHeight w:val="49"/>
      </w:trPr>
      <w:tc>
        <w:tcPr>
          <w:tcW w:w="1260" w:type="dxa"/>
          <w:vMerge/>
        </w:tcPr>
        <w:p w:rsidR="00FB4B52" w:rsidRPr="00362C9A" w:rsidRDefault="00FB4B52" w:rsidP="00AC59E7">
          <w:pPr>
            <w:pStyle w:val="Encabezado"/>
            <w:rPr>
              <w:rFonts w:ascii="CG Omega" w:hAnsi="CG Omega"/>
              <w:sz w:val="17"/>
              <w:szCs w:val="17"/>
            </w:rPr>
          </w:pPr>
        </w:p>
      </w:tc>
      <w:tc>
        <w:tcPr>
          <w:tcW w:w="9000" w:type="dxa"/>
          <w:gridSpan w:val="2"/>
          <w:tcBorders>
            <w:top w:val="double" w:sz="4" w:space="0" w:color="auto"/>
          </w:tcBorders>
        </w:tcPr>
        <w:p w:rsidR="00FB4B52" w:rsidRPr="00362C9A" w:rsidRDefault="00FB4B52" w:rsidP="00AC59E7">
          <w:pPr>
            <w:pStyle w:val="Encabezado"/>
            <w:ind w:left="-70"/>
            <w:jc w:val="right"/>
            <w:rPr>
              <w:rFonts w:ascii="Arial Narrow" w:hAnsi="Arial Narrow"/>
              <w:sz w:val="17"/>
              <w:szCs w:val="17"/>
            </w:rPr>
          </w:pPr>
        </w:p>
      </w:tc>
    </w:tr>
    <w:tr w:rsidR="00FB4B52" w:rsidRPr="00511927" w:rsidTr="00FB4B52">
      <w:trPr>
        <w:cantSplit/>
        <w:trHeight w:val="291"/>
      </w:trPr>
      <w:tc>
        <w:tcPr>
          <w:tcW w:w="1260" w:type="dxa"/>
          <w:vMerge/>
        </w:tcPr>
        <w:p w:rsidR="00FB4B52" w:rsidRPr="00362C9A" w:rsidRDefault="00FB4B52" w:rsidP="00AC59E7">
          <w:pPr>
            <w:pStyle w:val="Encabezado"/>
            <w:rPr>
              <w:rFonts w:ascii="CG Omega" w:hAnsi="CG Omega"/>
              <w:sz w:val="17"/>
              <w:szCs w:val="17"/>
            </w:rPr>
          </w:pPr>
        </w:p>
      </w:tc>
      <w:tc>
        <w:tcPr>
          <w:tcW w:w="4212" w:type="dxa"/>
        </w:tcPr>
        <w:p w:rsidR="00FB4B52" w:rsidRPr="00362C9A" w:rsidRDefault="00FB4B52" w:rsidP="00AC59E7">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rsidR="00FB4B52" w:rsidRPr="00362C9A" w:rsidRDefault="00FB4B52" w:rsidP="00AC59E7">
          <w:pPr>
            <w:pStyle w:val="Encabezado"/>
            <w:ind w:left="110"/>
            <w:rPr>
              <w:rFonts w:ascii="Arial" w:hAnsi="Arial" w:cs="Arial"/>
              <w:sz w:val="17"/>
              <w:szCs w:val="17"/>
            </w:rPr>
          </w:pPr>
          <w:r>
            <w:rPr>
              <w:rFonts w:ascii="Arial" w:hAnsi="Arial" w:cs="Arial"/>
              <w:sz w:val="17"/>
              <w:szCs w:val="17"/>
            </w:rPr>
            <w:t>Secretaría General del Poder Legislativo</w:t>
          </w:r>
        </w:p>
        <w:p w:rsidR="00FB4B52" w:rsidRPr="00362C9A" w:rsidRDefault="00FB4B52" w:rsidP="00AC59E7">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rsidR="00FB4B52" w:rsidRPr="00AC313C" w:rsidRDefault="00B233F5" w:rsidP="00AC59E7">
          <w:pPr>
            <w:pStyle w:val="Encabezado"/>
            <w:ind w:left="-70"/>
            <w:jc w:val="right"/>
            <w:rPr>
              <w:rFonts w:ascii="Arial" w:hAnsi="Arial" w:cs="Arial"/>
              <w:iCs/>
              <w:sz w:val="17"/>
              <w:szCs w:val="17"/>
              <w:lang w:val="es-MX"/>
            </w:rPr>
          </w:pPr>
          <w:r>
            <w:rPr>
              <w:rFonts w:ascii="Arial" w:hAnsi="Arial" w:cs="Arial"/>
              <w:iCs/>
              <w:sz w:val="17"/>
              <w:szCs w:val="17"/>
              <w:lang w:val="es-MX"/>
            </w:rPr>
            <w:t>Última reforma</w:t>
          </w:r>
          <w:r w:rsidR="00FB4B52" w:rsidRPr="00AC313C">
            <w:rPr>
              <w:rFonts w:ascii="Arial" w:hAnsi="Arial" w:cs="Arial"/>
              <w:iCs/>
              <w:sz w:val="17"/>
              <w:szCs w:val="17"/>
            </w:rPr>
            <w:t xml:space="preserve"> en el D.O. </w:t>
          </w:r>
          <w:r>
            <w:rPr>
              <w:rFonts w:ascii="Arial" w:hAnsi="Arial" w:cs="Arial"/>
              <w:iCs/>
              <w:sz w:val="17"/>
              <w:szCs w:val="17"/>
              <w:lang w:val="es-MX"/>
            </w:rPr>
            <w:t>31</w:t>
          </w:r>
          <w:r>
            <w:rPr>
              <w:rFonts w:ascii="Arial" w:hAnsi="Arial" w:cs="Arial"/>
              <w:iCs/>
              <w:sz w:val="17"/>
              <w:szCs w:val="17"/>
            </w:rPr>
            <w:t>-jul</w:t>
          </w:r>
          <w:r w:rsidR="00FB4B52">
            <w:rPr>
              <w:rFonts w:ascii="Arial" w:hAnsi="Arial" w:cs="Arial"/>
              <w:iCs/>
              <w:sz w:val="17"/>
              <w:szCs w:val="17"/>
            </w:rPr>
            <w:t>io-</w:t>
          </w:r>
          <w:r w:rsidR="00FB4B52" w:rsidRPr="00AC313C">
            <w:rPr>
              <w:rFonts w:ascii="Arial" w:hAnsi="Arial" w:cs="Arial"/>
              <w:iCs/>
              <w:sz w:val="17"/>
              <w:szCs w:val="17"/>
            </w:rPr>
            <w:t>201</w:t>
          </w:r>
          <w:r>
            <w:rPr>
              <w:rFonts w:ascii="Arial" w:hAnsi="Arial" w:cs="Arial"/>
              <w:iCs/>
              <w:sz w:val="17"/>
              <w:szCs w:val="17"/>
              <w:lang w:val="es-MX"/>
            </w:rPr>
            <w:t>9</w:t>
          </w:r>
        </w:p>
      </w:tc>
    </w:tr>
  </w:tbl>
  <w:p w:rsidR="00FB4B52" w:rsidRDefault="00FB4B52">
    <w:pPr>
      <w:pStyle w:val="Encabezado"/>
    </w:pPr>
    <w:r>
      <w:rPr>
        <w:noProof/>
        <w:lang w:val="es-MX" w:eastAsia="es-MX"/>
      </w:rPr>
      <mc:AlternateContent>
        <mc:Choice Requires="wps">
          <w:drawing>
            <wp:anchor distT="0" distB="0" distL="114935" distR="114935" simplePos="0" relativeHeight="251658752" behindDoc="1" locked="0" layoutInCell="1" allowOverlap="1" wp14:anchorId="411A7439" wp14:editId="2EE98853">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B52" w:rsidRDefault="00FB4B52"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1A7439" id="_x0000_t202" coordsize="21600,21600" o:spt="202" path="m,l,21600r21600,l21600,xe">
              <v:stroke joinstyle="miter"/>
              <v:path gradientshapeok="t" o:connecttype="rect"/>
            </v:shapetype>
            <v:shape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" stroked="f">
              <v:fill opacity="0"/>
              <v:textbox style="mso-fit-shape-to-text:t" inset="0,0,0,0">
                <w:txbxContent>
                  <w:p w:rsidR="00FB4B52" w:rsidRDefault="00FB4B52"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1"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3"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9"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2"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3"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5" w15:restartNumberingAfterBreak="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38" w15:restartNumberingAfterBreak="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9" w15:restartNumberingAfterBreak="0">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9"/>
  </w:num>
  <w:num w:numId="2">
    <w:abstractNumId w:val="1"/>
  </w:num>
  <w:num w:numId="3">
    <w:abstractNumId w:val="34"/>
  </w:num>
  <w:num w:numId="4">
    <w:abstractNumId w:val="21"/>
  </w:num>
  <w:num w:numId="5">
    <w:abstractNumId w:val="31"/>
  </w:num>
  <w:num w:numId="6">
    <w:abstractNumId w:val="26"/>
  </w:num>
  <w:num w:numId="7">
    <w:abstractNumId w:val="32"/>
  </w:num>
  <w:num w:numId="8">
    <w:abstractNumId w:val="37"/>
  </w:num>
  <w:num w:numId="9">
    <w:abstractNumId w:val="12"/>
  </w:num>
  <w:num w:numId="10">
    <w:abstractNumId w:val="10"/>
  </w:num>
  <w:num w:numId="11">
    <w:abstractNumId w:val="18"/>
  </w:num>
  <w:num w:numId="12">
    <w:abstractNumId w:val="20"/>
  </w:num>
  <w:num w:numId="13">
    <w:abstractNumId w:val="6"/>
  </w:num>
  <w:num w:numId="14">
    <w:abstractNumId w:val="9"/>
  </w:num>
  <w:num w:numId="15">
    <w:abstractNumId w:val="23"/>
  </w:num>
  <w:num w:numId="16">
    <w:abstractNumId w:val="25"/>
  </w:num>
  <w:num w:numId="17">
    <w:abstractNumId w:val="2"/>
  </w:num>
  <w:num w:numId="18">
    <w:abstractNumId w:val="13"/>
  </w:num>
  <w:num w:numId="19">
    <w:abstractNumId w:val="29"/>
  </w:num>
  <w:num w:numId="20">
    <w:abstractNumId w:val="11"/>
  </w:num>
  <w:num w:numId="21">
    <w:abstractNumId w:val="24"/>
  </w:num>
  <w:num w:numId="22">
    <w:abstractNumId w:val="14"/>
  </w:num>
  <w:num w:numId="23">
    <w:abstractNumId w:val="33"/>
  </w:num>
  <w:num w:numId="24">
    <w:abstractNumId w:val="4"/>
  </w:num>
  <w:num w:numId="25">
    <w:abstractNumId w:val="7"/>
  </w:num>
  <w:num w:numId="26">
    <w:abstractNumId w:val="3"/>
  </w:num>
  <w:num w:numId="27">
    <w:abstractNumId w:val="27"/>
  </w:num>
  <w:num w:numId="28">
    <w:abstractNumId w:val="16"/>
  </w:num>
  <w:num w:numId="29">
    <w:abstractNumId w:val="36"/>
  </w:num>
  <w:num w:numId="30">
    <w:abstractNumId w:val="22"/>
  </w:num>
  <w:num w:numId="31">
    <w:abstractNumId w:val="15"/>
  </w:num>
  <w:num w:numId="32">
    <w:abstractNumId w:val="5"/>
  </w:num>
  <w:num w:numId="33">
    <w:abstractNumId w:val="17"/>
  </w:num>
  <w:num w:numId="34">
    <w:abstractNumId w:val="30"/>
  </w:num>
  <w:num w:numId="35">
    <w:abstractNumId w:val="35"/>
  </w:num>
  <w:num w:numId="36">
    <w:abstractNumId w:val="28"/>
  </w:num>
  <w:num w:numId="37">
    <w:abstractNumId w:val="38"/>
  </w:num>
  <w:num w:numId="38">
    <w:abstractNumId w:val="0"/>
  </w:num>
  <w:num w:numId="39">
    <w:abstractNumId w:val="3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1"/>
  <w:activeWritingStyle w:appName="MSWord" w:lang="es-MX"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6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A09"/>
    <w:rsid w:val="00001D76"/>
    <w:rsid w:val="00002141"/>
    <w:rsid w:val="000026E9"/>
    <w:rsid w:val="00002D16"/>
    <w:rsid w:val="00003009"/>
    <w:rsid w:val="000037D1"/>
    <w:rsid w:val="00003A23"/>
    <w:rsid w:val="00004EA3"/>
    <w:rsid w:val="00005D2B"/>
    <w:rsid w:val="00006059"/>
    <w:rsid w:val="000067B0"/>
    <w:rsid w:val="00006EFF"/>
    <w:rsid w:val="000070FD"/>
    <w:rsid w:val="00010424"/>
    <w:rsid w:val="00011B44"/>
    <w:rsid w:val="00011E88"/>
    <w:rsid w:val="00012405"/>
    <w:rsid w:val="00012838"/>
    <w:rsid w:val="00012D16"/>
    <w:rsid w:val="0001339B"/>
    <w:rsid w:val="0001340B"/>
    <w:rsid w:val="000135C4"/>
    <w:rsid w:val="0001485F"/>
    <w:rsid w:val="0001586C"/>
    <w:rsid w:val="00015D63"/>
    <w:rsid w:val="000165ED"/>
    <w:rsid w:val="00016692"/>
    <w:rsid w:val="00017128"/>
    <w:rsid w:val="00017F1D"/>
    <w:rsid w:val="00020C6D"/>
    <w:rsid w:val="000211E7"/>
    <w:rsid w:val="00021A18"/>
    <w:rsid w:val="00021D12"/>
    <w:rsid w:val="00021DDA"/>
    <w:rsid w:val="00025CFA"/>
    <w:rsid w:val="00025D21"/>
    <w:rsid w:val="00025D6E"/>
    <w:rsid w:val="00027B3F"/>
    <w:rsid w:val="00030103"/>
    <w:rsid w:val="00030BBD"/>
    <w:rsid w:val="00031A1D"/>
    <w:rsid w:val="00031B2B"/>
    <w:rsid w:val="00031B84"/>
    <w:rsid w:val="0003299E"/>
    <w:rsid w:val="00033E75"/>
    <w:rsid w:val="00034D35"/>
    <w:rsid w:val="00035AE0"/>
    <w:rsid w:val="00036FDB"/>
    <w:rsid w:val="00040644"/>
    <w:rsid w:val="000418DA"/>
    <w:rsid w:val="000439E2"/>
    <w:rsid w:val="00043A17"/>
    <w:rsid w:val="000450A2"/>
    <w:rsid w:val="00045D6B"/>
    <w:rsid w:val="00046140"/>
    <w:rsid w:val="00047201"/>
    <w:rsid w:val="00047AC1"/>
    <w:rsid w:val="00047F8C"/>
    <w:rsid w:val="000500CE"/>
    <w:rsid w:val="0005092B"/>
    <w:rsid w:val="00050CB3"/>
    <w:rsid w:val="00051584"/>
    <w:rsid w:val="00052129"/>
    <w:rsid w:val="000526B8"/>
    <w:rsid w:val="00052A00"/>
    <w:rsid w:val="00053230"/>
    <w:rsid w:val="0005432C"/>
    <w:rsid w:val="000558D5"/>
    <w:rsid w:val="00055E31"/>
    <w:rsid w:val="0005606E"/>
    <w:rsid w:val="0005619F"/>
    <w:rsid w:val="0006049C"/>
    <w:rsid w:val="00061BC2"/>
    <w:rsid w:val="00061EE1"/>
    <w:rsid w:val="0006270F"/>
    <w:rsid w:val="0006277D"/>
    <w:rsid w:val="00062DF5"/>
    <w:rsid w:val="000632C4"/>
    <w:rsid w:val="00063704"/>
    <w:rsid w:val="0006389E"/>
    <w:rsid w:val="000638EA"/>
    <w:rsid w:val="00064B26"/>
    <w:rsid w:val="00064B4B"/>
    <w:rsid w:val="00064B5C"/>
    <w:rsid w:val="00065B8C"/>
    <w:rsid w:val="00065CFB"/>
    <w:rsid w:val="000678B5"/>
    <w:rsid w:val="00072F3A"/>
    <w:rsid w:val="00073F14"/>
    <w:rsid w:val="00074584"/>
    <w:rsid w:val="000755D0"/>
    <w:rsid w:val="00076200"/>
    <w:rsid w:val="00076D8F"/>
    <w:rsid w:val="0007754A"/>
    <w:rsid w:val="00080C05"/>
    <w:rsid w:val="00081973"/>
    <w:rsid w:val="00082315"/>
    <w:rsid w:val="0008254D"/>
    <w:rsid w:val="00082772"/>
    <w:rsid w:val="000830A8"/>
    <w:rsid w:val="00083115"/>
    <w:rsid w:val="00084047"/>
    <w:rsid w:val="00084146"/>
    <w:rsid w:val="000856AA"/>
    <w:rsid w:val="0008658A"/>
    <w:rsid w:val="00086C48"/>
    <w:rsid w:val="0008736D"/>
    <w:rsid w:val="00090586"/>
    <w:rsid w:val="00090DDB"/>
    <w:rsid w:val="000912FB"/>
    <w:rsid w:val="00092373"/>
    <w:rsid w:val="0009338C"/>
    <w:rsid w:val="00093536"/>
    <w:rsid w:val="00093FDC"/>
    <w:rsid w:val="00094A13"/>
    <w:rsid w:val="00095544"/>
    <w:rsid w:val="00095B4C"/>
    <w:rsid w:val="0009695A"/>
    <w:rsid w:val="000975B4"/>
    <w:rsid w:val="00097E9A"/>
    <w:rsid w:val="000A044C"/>
    <w:rsid w:val="000A1F40"/>
    <w:rsid w:val="000A2A74"/>
    <w:rsid w:val="000A2D99"/>
    <w:rsid w:val="000A31DA"/>
    <w:rsid w:val="000A4E20"/>
    <w:rsid w:val="000A53A4"/>
    <w:rsid w:val="000A688F"/>
    <w:rsid w:val="000A6E4D"/>
    <w:rsid w:val="000B1112"/>
    <w:rsid w:val="000B12B1"/>
    <w:rsid w:val="000B18DA"/>
    <w:rsid w:val="000B2628"/>
    <w:rsid w:val="000B3436"/>
    <w:rsid w:val="000B3DC6"/>
    <w:rsid w:val="000B474D"/>
    <w:rsid w:val="000B5562"/>
    <w:rsid w:val="000B60BE"/>
    <w:rsid w:val="000B6253"/>
    <w:rsid w:val="000B68E8"/>
    <w:rsid w:val="000B7B0A"/>
    <w:rsid w:val="000B7B33"/>
    <w:rsid w:val="000C02AF"/>
    <w:rsid w:val="000C0E2F"/>
    <w:rsid w:val="000C1C55"/>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3DD1"/>
    <w:rsid w:val="000D5222"/>
    <w:rsid w:val="000D5541"/>
    <w:rsid w:val="000D63A7"/>
    <w:rsid w:val="000D7996"/>
    <w:rsid w:val="000E017D"/>
    <w:rsid w:val="000E02B5"/>
    <w:rsid w:val="000E06F1"/>
    <w:rsid w:val="000E0F35"/>
    <w:rsid w:val="000E15EE"/>
    <w:rsid w:val="000E2176"/>
    <w:rsid w:val="000E311D"/>
    <w:rsid w:val="000E36EF"/>
    <w:rsid w:val="000E3780"/>
    <w:rsid w:val="000E4340"/>
    <w:rsid w:val="000E5D1B"/>
    <w:rsid w:val="000E6C44"/>
    <w:rsid w:val="000E70A4"/>
    <w:rsid w:val="000F1628"/>
    <w:rsid w:val="000F21A9"/>
    <w:rsid w:val="000F21FA"/>
    <w:rsid w:val="000F42AC"/>
    <w:rsid w:val="000F4B38"/>
    <w:rsid w:val="000F57FE"/>
    <w:rsid w:val="000F621E"/>
    <w:rsid w:val="000F69DC"/>
    <w:rsid w:val="000F6DC0"/>
    <w:rsid w:val="00100F2D"/>
    <w:rsid w:val="00102B96"/>
    <w:rsid w:val="00103701"/>
    <w:rsid w:val="00103745"/>
    <w:rsid w:val="00103CB7"/>
    <w:rsid w:val="00103E13"/>
    <w:rsid w:val="001046BD"/>
    <w:rsid w:val="00104C2D"/>
    <w:rsid w:val="00104F4D"/>
    <w:rsid w:val="0010549C"/>
    <w:rsid w:val="00107146"/>
    <w:rsid w:val="001074E8"/>
    <w:rsid w:val="00110599"/>
    <w:rsid w:val="001109C6"/>
    <w:rsid w:val="0011103F"/>
    <w:rsid w:val="00113F2A"/>
    <w:rsid w:val="00116057"/>
    <w:rsid w:val="001162F8"/>
    <w:rsid w:val="00117190"/>
    <w:rsid w:val="001178EF"/>
    <w:rsid w:val="00117ACD"/>
    <w:rsid w:val="00117C80"/>
    <w:rsid w:val="00120350"/>
    <w:rsid w:val="00121B8F"/>
    <w:rsid w:val="00122742"/>
    <w:rsid w:val="0012355C"/>
    <w:rsid w:val="0012576A"/>
    <w:rsid w:val="0012604E"/>
    <w:rsid w:val="00126395"/>
    <w:rsid w:val="00126420"/>
    <w:rsid w:val="0012644C"/>
    <w:rsid w:val="001265C2"/>
    <w:rsid w:val="0013027B"/>
    <w:rsid w:val="00131258"/>
    <w:rsid w:val="00132C47"/>
    <w:rsid w:val="00132E42"/>
    <w:rsid w:val="00133270"/>
    <w:rsid w:val="0013413A"/>
    <w:rsid w:val="00134ADC"/>
    <w:rsid w:val="00134B15"/>
    <w:rsid w:val="00135D53"/>
    <w:rsid w:val="00137579"/>
    <w:rsid w:val="001376D2"/>
    <w:rsid w:val="00137812"/>
    <w:rsid w:val="00137B44"/>
    <w:rsid w:val="001419D4"/>
    <w:rsid w:val="00142B16"/>
    <w:rsid w:val="001431B0"/>
    <w:rsid w:val="001442B6"/>
    <w:rsid w:val="001444C8"/>
    <w:rsid w:val="001446F3"/>
    <w:rsid w:val="00144AD5"/>
    <w:rsid w:val="00146585"/>
    <w:rsid w:val="001475CD"/>
    <w:rsid w:val="00150542"/>
    <w:rsid w:val="001508E0"/>
    <w:rsid w:val="00150A69"/>
    <w:rsid w:val="00151B1B"/>
    <w:rsid w:val="00151C78"/>
    <w:rsid w:val="00152D3F"/>
    <w:rsid w:val="00153407"/>
    <w:rsid w:val="00153C50"/>
    <w:rsid w:val="00154190"/>
    <w:rsid w:val="0015472F"/>
    <w:rsid w:val="001569B2"/>
    <w:rsid w:val="00156A95"/>
    <w:rsid w:val="0015700E"/>
    <w:rsid w:val="00160049"/>
    <w:rsid w:val="00160228"/>
    <w:rsid w:val="00160537"/>
    <w:rsid w:val="00160636"/>
    <w:rsid w:val="00160EFF"/>
    <w:rsid w:val="0016289D"/>
    <w:rsid w:val="00162BBB"/>
    <w:rsid w:val="00165215"/>
    <w:rsid w:val="0016591F"/>
    <w:rsid w:val="00165C7C"/>
    <w:rsid w:val="00165EC8"/>
    <w:rsid w:val="001662F2"/>
    <w:rsid w:val="00166B89"/>
    <w:rsid w:val="001709E0"/>
    <w:rsid w:val="00171589"/>
    <w:rsid w:val="001720E9"/>
    <w:rsid w:val="00172B1D"/>
    <w:rsid w:val="00172EF9"/>
    <w:rsid w:val="001736B3"/>
    <w:rsid w:val="00173A80"/>
    <w:rsid w:val="00174654"/>
    <w:rsid w:val="00174726"/>
    <w:rsid w:val="00174D25"/>
    <w:rsid w:val="001762B0"/>
    <w:rsid w:val="001764C7"/>
    <w:rsid w:val="0017660E"/>
    <w:rsid w:val="00176C48"/>
    <w:rsid w:val="00176E09"/>
    <w:rsid w:val="001771F5"/>
    <w:rsid w:val="0018027D"/>
    <w:rsid w:val="00180618"/>
    <w:rsid w:val="00180757"/>
    <w:rsid w:val="0018108E"/>
    <w:rsid w:val="00181576"/>
    <w:rsid w:val="00182337"/>
    <w:rsid w:val="00182363"/>
    <w:rsid w:val="0018247C"/>
    <w:rsid w:val="001837D2"/>
    <w:rsid w:val="001838BF"/>
    <w:rsid w:val="00184C43"/>
    <w:rsid w:val="00184CD1"/>
    <w:rsid w:val="00184ECA"/>
    <w:rsid w:val="001854D5"/>
    <w:rsid w:val="00186591"/>
    <w:rsid w:val="001865D3"/>
    <w:rsid w:val="00186F33"/>
    <w:rsid w:val="00187255"/>
    <w:rsid w:val="00187CA8"/>
    <w:rsid w:val="00187E4E"/>
    <w:rsid w:val="00190ECC"/>
    <w:rsid w:val="00191CA2"/>
    <w:rsid w:val="001925F7"/>
    <w:rsid w:val="001936F8"/>
    <w:rsid w:val="00193BA7"/>
    <w:rsid w:val="00193DF7"/>
    <w:rsid w:val="00194929"/>
    <w:rsid w:val="0019523F"/>
    <w:rsid w:val="001956B9"/>
    <w:rsid w:val="00196399"/>
    <w:rsid w:val="001A0103"/>
    <w:rsid w:val="001A0404"/>
    <w:rsid w:val="001A1094"/>
    <w:rsid w:val="001A2F0D"/>
    <w:rsid w:val="001A3036"/>
    <w:rsid w:val="001A3AE7"/>
    <w:rsid w:val="001A4CCD"/>
    <w:rsid w:val="001A4FE5"/>
    <w:rsid w:val="001A55C4"/>
    <w:rsid w:val="001A6837"/>
    <w:rsid w:val="001A72F4"/>
    <w:rsid w:val="001B1009"/>
    <w:rsid w:val="001B125D"/>
    <w:rsid w:val="001B16A6"/>
    <w:rsid w:val="001B1E80"/>
    <w:rsid w:val="001B272D"/>
    <w:rsid w:val="001B2C51"/>
    <w:rsid w:val="001B66EA"/>
    <w:rsid w:val="001B681B"/>
    <w:rsid w:val="001B69AE"/>
    <w:rsid w:val="001B7215"/>
    <w:rsid w:val="001B7514"/>
    <w:rsid w:val="001C2881"/>
    <w:rsid w:val="001C3A1C"/>
    <w:rsid w:val="001C40B1"/>
    <w:rsid w:val="001C4458"/>
    <w:rsid w:val="001C5D3B"/>
    <w:rsid w:val="001C7B83"/>
    <w:rsid w:val="001C7D11"/>
    <w:rsid w:val="001D05DB"/>
    <w:rsid w:val="001D0DE1"/>
    <w:rsid w:val="001D12F9"/>
    <w:rsid w:val="001D1B32"/>
    <w:rsid w:val="001D1C24"/>
    <w:rsid w:val="001D2160"/>
    <w:rsid w:val="001D339B"/>
    <w:rsid w:val="001D35C1"/>
    <w:rsid w:val="001D3E97"/>
    <w:rsid w:val="001D49AC"/>
    <w:rsid w:val="001D50A0"/>
    <w:rsid w:val="001D56D4"/>
    <w:rsid w:val="001D5ACB"/>
    <w:rsid w:val="001D6734"/>
    <w:rsid w:val="001D68CE"/>
    <w:rsid w:val="001D6986"/>
    <w:rsid w:val="001D7144"/>
    <w:rsid w:val="001E06FD"/>
    <w:rsid w:val="001E1FFF"/>
    <w:rsid w:val="001E201A"/>
    <w:rsid w:val="001E2F47"/>
    <w:rsid w:val="001E30F9"/>
    <w:rsid w:val="001E3A78"/>
    <w:rsid w:val="001E6CD5"/>
    <w:rsid w:val="001F10B6"/>
    <w:rsid w:val="001F11A1"/>
    <w:rsid w:val="001F37FD"/>
    <w:rsid w:val="001F3FD6"/>
    <w:rsid w:val="001F409B"/>
    <w:rsid w:val="001F4CD8"/>
    <w:rsid w:val="001F5022"/>
    <w:rsid w:val="001F53D9"/>
    <w:rsid w:val="001F5F37"/>
    <w:rsid w:val="001F75B4"/>
    <w:rsid w:val="002000B3"/>
    <w:rsid w:val="00200BB0"/>
    <w:rsid w:val="002020BC"/>
    <w:rsid w:val="002032AE"/>
    <w:rsid w:val="00203DAA"/>
    <w:rsid w:val="0020434D"/>
    <w:rsid w:val="002046AA"/>
    <w:rsid w:val="00204A35"/>
    <w:rsid w:val="00204BF4"/>
    <w:rsid w:val="00204E14"/>
    <w:rsid w:val="00205270"/>
    <w:rsid w:val="00205840"/>
    <w:rsid w:val="0020589E"/>
    <w:rsid w:val="00205911"/>
    <w:rsid w:val="00205B52"/>
    <w:rsid w:val="00207084"/>
    <w:rsid w:val="002107AF"/>
    <w:rsid w:val="0021120D"/>
    <w:rsid w:val="002113B9"/>
    <w:rsid w:val="002116BC"/>
    <w:rsid w:val="002122F7"/>
    <w:rsid w:val="00213B30"/>
    <w:rsid w:val="00213E18"/>
    <w:rsid w:val="00215499"/>
    <w:rsid w:val="00215D1D"/>
    <w:rsid w:val="00216182"/>
    <w:rsid w:val="002163D0"/>
    <w:rsid w:val="0021645E"/>
    <w:rsid w:val="00217CBC"/>
    <w:rsid w:val="00217FAF"/>
    <w:rsid w:val="00221E09"/>
    <w:rsid w:val="002225F0"/>
    <w:rsid w:val="00222FEF"/>
    <w:rsid w:val="0022313F"/>
    <w:rsid w:val="00224E1E"/>
    <w:rsid w:val="00225E8C"/>
    <w:rsid w:val="0022678C"/>
    <w:rsid w:val="00227118"/>
    <w:rsid w:val="00227ABD"/>
    <w:rsid w:val="00230539"/>
    <w:rsid w:val="00230A8C"/>
    <w:rsid w:val="00230CB9"/>
    <w:rsid w:val="00231C33"/>
    <w:rsid w:val="00232F19"/>
    <w:rsid w:val="002330F9"/>
    <w:rsid w:val="00233624"/>
    <w:rsid w:val="00233CE7"/>
    <w:rsid w:val="0023410B"/>
    <w:rsid w:val="00235213"/>
    <w:rsid w:val="0023598E"/>
    <w:rsid w:val="00236B6E"/>
    <w:rsid w:val="00236D31"/>
    <w:rsid w:val="002372CD"/>
    <w:rsid w:val="00237305"/>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1254"/>
    <w:rsid w:val="00251AE9"/>
    <w:rsid w:val="002522DF"/>
    <w:rsid w:val="00252E9D"/>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3BA6"/>
    <w:rsid w:val="00265F37"/>
    <w:rsid w:val="002675A2"/>
    <w:rsid w:val="00270C27"/>
    <w:rsid w:val="00270E2E"/>
    <w:rsid w:val="002719B6"/>
    <w:rsid w:val="002727E2"/>
    <w:rsid w:val="00273388"/>
    <w:rsid w:val="002737F8"/>
    <w:rsid w:val="00273FA0"/>
    <w:rsid w:val="002743AE"/>
    <w:rsid w:val="00274664"/>
    <w:rsid w:val="00275AEE"/>
    <w:rsid w:val="00277CC4"/>
    <w:rsid w:val="00280445"/>
    <w:rsid w:val="0028381D"/>
    <w:rsid w:val="00283EA0"/>
    <w:rsid w:val="002853F8"/>
    <w:rsid w:val="002872EC"/>
    <w:rsid w:val="00287941"/>
    <w:rsid w:val="00290072"/>
    <w:rsid w:val="00290A9F"/>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715C"/>
    <w:rsid w:val="00297FD0"/>
    <w:rsid w:val="002A1255"/>
    <w:rsid w:val="002A1955"/>
    <w:rsid w:val="002A2131"/>
    <w:rsid w:val="002A3F94"/>
    <w:rsid w:val="002A46B7"/>
    <w:rsid w:val="002A479A"/>
    <w:rsid w:val="002A70AB"/>
    <w:rsid w:val="002A7451"/>
    <w:rsid w:val="002A7D5B"/>
    <w:rsid w:val="002B093B"/>
    <w:rsid w:val="002B1991"/>
    <w:rsid w:val="002B25A3"/>
    <w:rsid w:val="002B269C"/>
    <w:rsid w:val="002B2B2F"/>
    <w:rsid w:val="002B36DE"/>
    <w:rsid w:val="002B4259"/>
    <w:rsid w:val="002B4D66"/>
    <w:rsid w:val="002B60D5"/>
    <w:rsid w:val="002B629F"/>
    <w:rsid w:val="002B62CE"/>
    <w:rsid w:val="002B6520"/>
    <w:rsid w:val="002B65D2"/>
    <w:rsid w:val="002C0175"/>
    <w:rsid w:val="002C03D3"/>
    <w:rsid w:val="002C1E21"/>
    <w:rsid w:val="002C22B1"/>
    <w:rsid w:val="002C2608"/>
    <w:rsid w:val="002C3043"/>
    <w:rsid w:val="002C32F6"/>
    <w:rsid w:val="002C36FA"/>
    <w:rsid w:val="002C4426"/>
    <w:rsid w:val="002C59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FAB"/>
    <w:rsid w:val="002E0082"/>
    <w:rsid w:val="002E07D7"/>
    <w:rsid w:val="002E0D07"/>
    <w:rsid w:val="002E17EE"/>
    <w:rsid w:val="002E1D5F"/>
    <w:rsid w:val="002E223E"/>
    <w:rsid w:val="002E2795"/>
    <w:rsid w:val="002E37AA"/>
    <w:rsid w:val="002E4838"/>
    <w:rsid w:val="002E50EF"/>
    <w:rsid w:val="002E5637"/>
    <w:rsid w:val="002E5752"/>
    <w:rsid w:val="002E60D7"/>
    <w:rsid w:val="002E6187"/>
    <w:rsid w:val="002E6C5A"/>
    <w:rsid w:val="002E7172"/>
    <w:rsid w:val="002E7534"/>
    <w:rsid w:val="002F1EFA"/>
    <w:rsid w:val="002F32DF"/>
    <w:rsid w:val="002F458D"/>
    <w:rsid w:val="002F4B1A"/>
    <w:rsid w:val="002F7496"/>
    <w:rsid w:val="003000DB"/>
    <w:rsid w:val="00301F7A"/>
    <w:rsid w:val="00301FA8"/>
    <w:rsid w:val="0030217D"/>
    <w:rsid w:val="00302458"/>
    <w:rsid w:val="00302750"/>
    <w:rsid w:val="0030280E"/>
    <w:rsid w:val="00302C1E"/>
    <w:rsid w:val="00303722"/>
    <w:rsid w:val="00304026"/>
    <w:rsid w:val="00304582"/>
    <w:rsid w:val="003056C2"/>
    <w:rsid w:val="00305A63"/>
    <w:rsid w:val="0030617F"/>
    <w:rsid w:val="003071E8"/>
    <w:rsid w:val="00307744"/>
    <w:rsid w:val="0031009A"/>
    <w:rsid w:val="00310B87"/>
    <w:rsid w:val="00311927"/>
    <w:rsid w:val="00311D65"/>
    <w:rsid w:val="00311E43"/>
    <w:rsid w:val="003121FB"/>
    <w:rsid w:val="00312D0E"/>
    <w:rsid w:val="003131E9"/>
    <w:rsid w:val="00314183"/>
    <w:rsid w:val="0031470E"/>
    <w:rsid w:val="0031521C"/>
    <w:rsid w:val="00315313"/>
    <w:rsid w:val="0031736E"/>
    <w:rsid w:val="00317888"/>
    <w:rsid w:val="003206A9"/>
    <w:rsid w:val="00322719"/>
    <w:rsid w:val="00322975"/>
    <w:rsid w:val="003233C8"/>
    <w:rsid w:val="003234C5"/>
    <w:rsid w:val="00323E20"/>
    <w:rsid w:val="003249A4"/>
    <w:rsid w:val="00324CC4"/>
    <w:rsid w:val="00326A45"/>
    <w:rsid w:val="00327470"/>
    <w:rsid w:val="00330868"/>
    <w:rsid w:val="00331891"/>
    <w:rsid w:val="00334599"/>
    <w:rsid w:val="00336E6C"/>
    <w:rsid w:val="00337564"/>
    <w:rsid w:val="0033774A"/>
    <w:rsid w:val="00337CE8"/>
    <w:rsid w:val="00340592"/>
    <w:rsid w:val="00340EAE"/>
    <w:rsid w:val="003417BB"/>
    <w:rsid w:val="00342716"/>
    <w:rsid w:val="0034330A"/>
    <w:rsid w:val="00343640"/>
    <w:rsid w:val="00345EE4"/>
    <w:rsid w:val="0034676A"/>
    <w:rsid w:val="00346F35"/>
    <w:rsid w:val="00347E77"/>
    <w:rsid w:val="00347E94"/>
    <w:rsid w:val="00350361"/>
    <w:rsid w:val="0035075D"/>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9BE"/>
    <w:rsid w:val="003640F5"/>
    <w:rsid w:val="00365C07"/>
    <w:rsid w:val="00365D36"/>
    <w:rsid w:val="00366437"/>
    <w:rsid w:val="00366565"/>
    <w:rsid w:val="00366751"/>
    <w:rsid w:val="00366CAB"/>
    <w:rsid w:val="00367777"/>
    <w:rsid w:val="00372325"/>
    <w:rsid w:val="00374148"/>
    <w:rsid w:val="00376315"/>
    <w:rsid w:val="003765AF"/>
    <w:rsid w:val="0037711B"/>
    <w:rsid w:val="00377A39"/>
    <w:rsid w:val="0038014A"/>
    <w:rsid w:val="0038081B"/>
    <w:rsid w:val="0038089B"/>
    <w:rsid w:val="00380A4E"/>
    <w:rsid w:val="00381F5D"/>
    <w:rsid w:val="00382A01"/>
    <w:rsid w:val="00384523"/>
    <w:rsid w:val="003845D2"/>
    <w:rsid w:val="00384CCA"/>
    <w:rsid w:val="00384CFB"/>
    <w:rsid w:val="00385266"/>
    <w:rsid w:val="00385920"/>
    <w:rsid w:val="00386845"/>
    <w:rsid w:val="0038748C"/>
    <w:rsid w:val="00391FC9"/>
    <w:rsid w:val="00393AFC"/>
    <w:rsid w:val="00394779"/>
    <w:rsid w:val="00395591"/>
    <w:rsid w:val="00396A0C"/>
    <w:rsid w:val="00396B2C"/>
    <w:rsid w:val="00396D17"/>
    <w:rsid w:val="003974AF"/>
    <w:rsid w:val="003979A5"/>
    <w:rsid w:val="003A1D68"/>
    <w:rsid w:val="003A2136"/>
    <w:rsid w:val="003A22A7"/>
    <w:rsid w:val="003A2720"/>
    <w:rsid w:val="003A2E84"/>
    <w:rsid w:val="003A3292"/>
    <w:rsid w:val="003A526F"/>
    <w:rsid w:val="003A5977"/>
    <w:rsid w:val="003A5BBE"/>
    <w:rsid w:val="003A5CA3"/>
    <w:rsid w:val="003A5D6F"/>
    <w:rsid w:val="003A5FD6"/>
    <w:rsid w:val="003A66BB"/>
    <w:rsid w:val="003A6A5D"/>
    <w:rsid w:val="003A6D34"/>
    <w:rsid w:val="003B0863"/>
    <w:rsid w:val="003B21A5"/>
    <w:rsid w:val="003B2778"/>
    <w:rsid w:val="003B2BC7"/>
    <w:rsid w:val="003B2D5D"/>
    <w:rsid w:val="003B302D"/>
    <w:rsid w:val="003B52BB"/>
    <w:rsid w:val="003B5A30"/>
    <w:rsid w:val="003B606A"/>
    <w:rsid w:val="003B62BD"/>
    <w:rsid w:val="003B62FC"/>
    <w:rsid w:val="003B67E2"/>
    <w:rsid w:val="003B6BA5"/>
    <w:rsid w:val="003B6D24"/>
    <w:rsid w:val="003B71D1"/>
    <w:rsid w:val="003C3962"/>
    <w:rsid w:val="003C67AA"/>
    <w:rsid w:val="003C6C41"/>
    <w:rsid w:val="003C71B9"/>
    <w:rsid w:val="003D008D"/>
    <w:rsid w:val="003D0257"/>
    <w:rsid w:val="003D0302"/>
    <w:rsid w:val="003D057A"/>
    <w:rsid w:val="003D145A"/>
    <w:rsid w:val="003D1A9B"/>
    <w:rsid w:val="003D2231"/>
    <w:rsid w:val="003D237C"/>
    <w:rsid w:val="003D2A14"/>
    <w:rsid w:val="003D35CF"/>
    <w:rsid w:val="003D37D2"/>
    <w:rsid w:val="003D3876"/>
    <w:rsid w:val="003D4142"/>
    <w:rsid w:val="003D4394"/>
    <w:rsid w:val="003D43C0"/>
    <w:rsid w:val="003D4F24"/>
    <w:rsid w:val="003D5B57"/>
    <w:rsid w:val="003D6520"/>
    <w:rsid w:val="003D68E9"/>
    <w:rsid w:val="003D7054"/>
    <w:rsid w:val="003D7721"/>
    <w:rsid w:val="003D79A5"/>
    <w:rsid w:val="003E1597"/>
    <w:rsid w:val="003E1B0D"/>
    <w:rsid w:val="003E1D0D"/>
    <w:rsid w:val="003E2FC0"/>
    <w:rsid w:val="003E442C"/>
    <w:rsid w:val="003E49E7"/>
    <w:rsid w:val="003E4AD2"/>
    <w:rsid w:val="003E4D8C"/>
    <w:rsid w:val="003E532B"/>
    <w:rsid w:val="003E6899"/>
    <w:rsid w:val="003E6B9F"/>
    <w:rsid w:val="003E7C5C"/>
    <w:rsid w:val="003E7FCB"/>
    <w:rsid w:val="003F003D"/>
    <w:rsid w:val="003F1EDF"/>
    <w:rsid w:val="003F3CE0"/>
    <w:rsid w:val="003F43C0"/>
    <w:rsid w:val="003F446E"/>
    <w:rsid w:val="003F6299"/>
    <w:rsid w:val="00400DC0"/>
    <w:rsid w:val="004014E5"/>
    <w:rsid w:val="004016C4"/>
    <w:rsid w:val="00401FD3"/>
    <w:rsid w:val="00402748"/>
    <w:rsid w:val="00402ABA"/>
    <w:rsid w:val="00403BE8"/>
    <w:rsid w:val="00405300"/>
    <w:rsid w:val="00405667"/>
    <w:rsid w:val="00405E3F"/>
    <w:rsid w:val="0040701D"/>
    <w:rsid w:val="00407B4F"/>
    <w:rsid w:val="00407DF5"/>
    <w:rsid w:val="00410367"/>
    <w:rsid w:val="00411E3C"/>
    <w:rsid w:val="00412438"/>
    <w:rsid w:val="00412724"/>
    <w:rsid w:val="00412D8F"/>
    <w:rsid w:val="00413642"/>
    <w:rsid w:val="00413697"/>
    <w:rsid w:val="004139CC"/>
    <w:rsid w:val="00415C1E"/>
    <w:rsid w:val="00416140"/>
    <w:rsid w:val="00417D28"/>
    <w:rsid w:val="00420A61"/>
    <w:rsid w:val="0042199A"/>
    <w:rsid w:val="0042208D"/>
    <w:rsid w:val="00422DCD"/>
    <w:rsid w:val="00422FE2"/>
    <w:rsid w:val="004236F6"/>
    <w:rsid w:val="00423782"/>
    <w:rsid w:val="004238EB"/>
    <w:rsid w:val="00424D49"/>
    <w:rsid w:val="004257A8"/>
    <w:rsid w:val="00425DE5"/>
    <w:rsid w:val="004261C5"/>
    <w:rsid w:val="004262E1"/>
    <w:rsid w:val="004302FA"/>
    <w:rsid w:val="0043066B"/>
    <w:rsid w:val="00430BBC"/>
    <w:rsid w:val="00431582"/>
    <w:rsid w:val="00433132"/>
    <w:rsid w:val="004332D3"/>
    <w:rsid w:val="004334AC"/>
    <w:rsid w:val="004344B0"/>
    <w:rsid w:val="00434535"/>
    <w:rsid w:val="00434746"/>
    <w:rsid w:val="00437804"/>
    <w:rsid w:val="004402B4"/>
    <w:rsid w:val="00442456"/>
    <w:rsid w:val="004427CE"/>
    <w:rsid w:val="00442C53"/>
    <w:rsid w:val="00442F4F"/>
    <w:rsid w:val="00443249"/>
    <w:rsid w:val="0044497F"/>
    <w:rsid w:val="00444E04"/>
    <w:rsid w:val="00445606"/>
    <w:rsid w:val="004456B3"/>
    <w:rsid w:val="004461AB"/>
    <w:rsid w:val="00446292"/>
    <w:rsid w:val="00446351"/>
    <w:rsid w:val="00447311"/>
    <w:rsid w:val="00450C97"/>
    <w:rsid w:val="0045115F"/>
    <w:rsid w:val="00451355"/>
    <w:rsid w:val="004515B4"/>
    <w:rsid w:val="0045383A"/>
    <w:rsid w:val="00453B8E"/>
    <w:rsid w:val="00453FA6"/>
    <w:rsid w:val="00454144"/>
    <w:rsid w:val="004541A2"/>
    <w:rsid w:val="00454734"/>
    <w:rsid w:val="004567C7"/>
    <w:rsid w:val="004578D6"/>
    <w:rsid w:val="00460529"/>
    <w:rsid w:val="004605E5"/>
    <w:rsid w:val="0046194D"/>
    <w:rsid w:val="00463028"/>
    <w:rsid w:val="00463691"/>
    <w:rsid w:val="00463D60"/>
    <w:rsid w:val="00463F7C"/>
    <w:rsid w:val="004641DD"/>
    <w:rsid w:val="00464591"/>
    <w:rsid w:val="0046520A"/>
    <w:rsid w:val="004659A6"/>
    <w:rsid w:val="00465D0F"/>
    <w:rsid w:val="00465FD0"/>
    <w:rsid w:val="0046604A"/>
    <w:rsid w:val="00466B4D"/>
    <w:rsid w:val="00467840"/>
    <w:rsid w:val="00472B82"/>
    <w:rsid w:val="004736A3"/>
    <w:rsid w:val="004739E7"/>
    <w:rsid w:val="00474ADE"/>
    <w:rsid w:val="00474C7D"/>
    <w:rsid w:val="00475492"/>
    <w:rsid w:val="00475E95"/>
    <w:rsid w:val="00476DE8"/>
    <w:rsid w:val="004775C6"/>
    <w:rsid w:val="00477BEF"/>
    <w:rsid w:val="00480711"/>
    <w:rsid w:val="00480888"/>
    <w:rsid w:val="00480A33"/>
    <w:rsid w:val="00480DB1"/>
    <w:rsid w:val="00481AF3"/>
    <w:rsid w:val="00481E1B"/>
    <w:rsid w:val="00482528"/>
    <w:rsid w:val="004829E8"/>
    <w:rsid w:val="00482BAA"/>
    <w:rsid w:val="00483CD4"/>
    <w:rsid w:val="00485981"/>
    <w:rsid w:val="004868D0"/>
    <w:rsid w:val="00486C0D"/>
    <w:rsid w:val="00487B05"/>
    <w:rsid w:val="00491972"/>
    <w:rsid w:val="00492645"/>
    <w:rsid w:val="00492C5F"/>
    <w:rsid w:val="0049376C"/>
    <w:rsid w:val="00493927"/>
    <w:rsid w:val="0049392A"/>
    <w:rsid w:val="00495173"/>
    <w:rsid w:val="004959FE"/>
    <w:rsid w:val="00495E13"/>
    <w:rsid w:val="004961EF"/>
    <w:rsid w:val="00496BBE"/>
    <w:rsid w:val="00497447"/>
    <w:rsid w:val="00497597"/>
    <w:rsid w:val="00497A24"/>
    <w:rsid w:val="004A0FF5"/>
    <w:rsid w:val="004A2577"/>
    <w:rsid w:val="004A348D"/>
    <w:rsid w:val="004A38BC"/>
    <w:rsid w:val="004A3CCD"/>
    <w:rsid w:val="004A55BF"/>
    <w:rsid w:val="004A5683"/>
    <w:rsid w:val="004A5FF4"/>
    <w:rsid w:val="004A759D"/>
    <w:rsid w:val="004B0478"/>
    <w:rsid w:val="004B052F"/>
    <w:rsid w:val="004B0E04"/>
    <w:rsid w:val="004B1060"/>
    <w:rsid w:val="004B1334"/>
    <w:rsid w:val="004B48B0"/>
    <w:rsid w:val="004B4D3C"/>
    <w:rsid w:val="004B5310"/>
    <w:rsid w:val="004B622C"/>
    <w:rsid w:val="004B7559"/>
    <w:rsid w:val="004B7624"/>
    <w:rsid w:val="004C04EB"/>
    <w:rsid w:val="004C09E2"/>
    <w:rsid w:val="004C18F8"/>
    <w:rsid w:val="004C1EF1"/>
    <w:rsid w:val="004C2536"/>
    <w:rsid w:val="004C2627"/>
    <w:rsid w:val="004C264A"/>
    <w:rsid w:val="004C3EB2"/>
    <w:rsid w:val="004C4502"/>
    <w:rsid w:val="004C4752"/>
    <w:rsid w:val="004C5917"/>
    <w:rsid w:val="004C5B19"/>
    <w:rsid w:val="004C6093"/>
    <w:rsid w:val="004C615A"/>
    <w:rsid w:val="004C6C45"/>
    <w:rsid w:val="004C6D51"/>
    <w:rsid w:val="004C7F97"/>
    <w:rsid w:val="004D0674"/>
    <w:rsid w:val="004D2041"/>
    <w:rsid w:val="004D23C6"/>
    <w:rsid w:val="004D4215"/>
    <w:rsid w:val="004D4385"/>
    <w:rsid w:val="004D664E"/>
    <w:rsid w:val="004E0D50"/>
    <w:rsid w:val="004E1389"/>
    <w:rsid w:val="004E1622"/>
    <w:rsid w:val="004E165A"/>
    <w:rsid w:val="004E2277"/>
    <w:rsid w:val="004E3172"/>
    <w:rsid w:val="004E337E"/>
    <w:rsid w:val="004E338F"/>
    <w:rsid w:val="004E4CF3"/>
    <w:rsid w:val="004E5A4E"/>
    <w:rsid w:val="004E5FF7"/>
    <w:rsid w:val="004E611C"/>
    <w:rsid w:val="004E620E"/>
    <w:rsid w:val="004E6F8A"/>
    <w:rsid w:val="004E7605"/>
    <w:rsid w:val="004F0111"/>
    <w:rsid w:val="004F0830"/>
    <w:rsid w:val="004F0A64"/>
    <w:rsid w:val="004F3149"/>
    <w:rsid w:val="004F3740"/>
    <w:rsid w:val="004F37C7"/>
    <w:rsid w:val="004F3819"/>
    <w:rsid w:val="004F3C92"/>
    <w:rsid w:val="004F473B"/>
    <w:rsid w:val="004F4A13"/>
    <w:rsid w:val="004F53D4"/>
    <w:rsid w:val="004F6370"/>
    <w:rsid w:val="004F720F"/>
    <w:rsid w:val="004F7303"/>
    <w:rsid w:val="0050020C"/>
    <w:rsid w:val="005003DA"/>
    <w:rsid w:val="0050056B"/>
    <w:rsid w:val="0050071A"/>
    <w:rsid w:val="00501633"/>
    <w:rsid w:val="005029D6"/>
    <w:rsid w:val="005049CD"/>
    <w:rsid w:val="00507D9E"/>
    <w:rsid w:val="00507E27"/>
    <w:rsid w:val="005102B2"/>
    <w:rsid w:val="00511084"/>
    <w:rsid w:val="00512243"/>
    <w:rsid w:val="005127BD"/>
    <w:rsid w:val="005134A9"/>
    <w:rsid w:val="00513809"/>
    <w:rsid w:val="00513D7F"/>
    <w:rsid w:val="005150B0"/>
    <w:rsid w:val="00515458"/>
    <w:rsid w:val="005165C7"/>
    <w:rsid w:val="005170D3"/>
    <w:rsid w:val="0051785B"/>
    <w:rsid w:val="00520240"/>
    <w:rsid w:val="005205E4"/>
    <w:rsid w:val="00520775"/>
    <w:rsid w:val="00520F7C"/>
    <w:rsid w:val="005215A1"/>
    <w:rsid w:val="00521D5B"/>
    <w:rsid w:val="00522634"/>
    <w:rsid w:val="00522684"/>
    <w:rsid w:val="00522854"/>
    <w:rsid w:val="00523783"/>
    <w:rsid w:val="005242E5"/>
    <w:rsid w:val="00524375"/>
    <w:rsid w:val="00524629"/>
    <w:rsid w:val="00524AFB"/>
    <w:rsid w:val="005257B2"/>
    <w:rsid w:val="00525991"/>
    <w:rsid w:val="00526171"/>
    <w:rsid w:val="00526B2A"/>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E7B"/>
    <w:rsid w:val="00542E72"/>
    <w:rsid w:val="00542FC7"/>
    <w:rsid w:val="00543F92"/>
    <w:rsid w:val="00546DC5"/>
    <w:rsid w:val="00547AD9"/>
    <w:rsid w:val="00547B60"/>
    <w:rsid w:val="00547CF0"/>
    <w:rsid w:val="005506DB"/>
    <w:rsid w:val="00550C9B"/>
    <w:rsid w:val="00550EBE"/>
    <w:rsid w:val="0055174C"/>
    <w:rsid w:val="00552825"/>
    <w:rsid w:val="00552AF9"/>
    <w:rsid w:val="0055351C"/>
    <w:rsid w:val="00553A47"/>
    <w:rsid w:val="005559D9"/>
    <w:rsid w:val="00557087"/>
    <w:rsid w:val="005603C8"/>
    <w:rsid w:val="00560BBA"/>
    <w:rsid w:val="005613EE"/>
    <w:rsid w:val="00563075"/>
    <w:rsid w:val="00563DEB"/>
    <w:rsid w:val="0056464B"/>
    <w:rsid w:val="00564F50"/>
    <w:rsid w:val="0056542E"/>
    <w:rsid w:val="0056667F"/>
    <w:rsid w:val="00567B0E"/>
    <w:rsid w:val="0057040B"/>
    <w:rsid w:val="005714D1"/>
    <w:rsid w:val="005716C9"/>
    <w:rsid w:val="005719C1"/>
    <w:rsid w:val="00571FA0"/>
    <w:rsid w:val="005725F5"/>
    <w:rsid w:val="00572EC4"/>
    <w:rsid w:val="00573C30"/>
    <w:rsid w:val="005742E1"/>
    <w:rsid w:val="005752C1"/>
    <w:rsid w:val="00575A22"/>
    <w:rsid w:val="00576EAF"/>
    <w:rsid w:val="00577890"/>
    <w:rsid w:val="00577D32"/>
    <w:rsid w:val="00577FA2"/>
    <w:rsid w:val="005805F2"/>
    <w:rsid w:val="005807D2"/>
    <w:rsid w:val="00582296"/>
    <w:rsid w:val="00583D2E"/>
    <w:rsid w:val="00584AD8"/>
    <w:rsid w:val="00584F87"/>
    <w:rsid w:val="005851B3"/>
    <w:rsid w:val="00585F17"/>
    <w:rsid w:val="0058663A"/>
    <w:rsid w:val="005869E0"/>
    <w:rsid w:val="00586A74"/>
    <w:rsid w:val="005875FB"/>
    <w:rsid w:val="00591545"/>
    <w:rsid w:val="00591910"/>
    <w:rsid w:val="0059270E"/>
    <w:rsid w:val="005935F4"/>
    <w:rsid w:val="005942DE"/>
    <w:rsid w:val="00594677"/>
    <w:rsid w:val="0059484B"/>
    <w:rsid w:val="00594C60"/>
    <w:rsid w:val="00595060"/>
    <w:rsid w:val="0059576F"/>
    <w:rsid w:val="0059597B"/>
    <w:rsid w:val="00595C5D"/>
    <w:rsid w:val="00595FBF"/>
    <w:rsid w:val="005963A8"/>
    <w:rsid w:val="00597317"/>
    <w:rsid w:val="005A0356"/>
    <w:rsid w:val="005A2C0C"/>
    <w:rsid w:val="005A2C13"/>
    <w:rsid w:val="005A3214"/>
    <w:rsid w:val="005A3293"/>
    <w:rsid w:val="005A5A35"/>
    <w:rsid w:val="005A5E22"/>
    <w:rsid w:val="005A6898"/>
    <w:rsid w:val="005A71E8"/>
    <w:rsid w:val="005A76E3"/>
    <w:rsid w:val="005B0B83"/>
    <w:rsid w:val="005B1299"/>
    <w:rsid w:val="005B12A5"/>
    <w:rsid w:val="005B21F7"/>
    <w:rsid w:val="005B2369"/>
    <w:rsid w:val="005B3900"/>
    <w:rsid w:val="005B4200"/>
    <w:rsid w:val="005B4D56"/>
    <w:rsid w:val="005B4E8C"/>
    <w:rsid w:val="005B5393"/>
    <w:rsid w:val="005B5ABF"/>
    <w:rsid w:val="005B6765"/>
    <w:rsid w:val="005B68E0"/>
    <w:rsid w:val="005C0383"/>
    <w:rsid w:val="005C165D"/>
    <w:rsid w:val="005C1E59"/>
    <w:rsid w:val="005C208A"/>
    <w:rsid w:val="005C291E"/>
    <w:rsid w:val="005C2DF0"/>
    <w:rsid w:val="005C3AD6"/>
    <w:rsid w:val="005C3DA2"/>
    <w:rsid w:val="005C4449"/>
    <w:rsid w:val="005C45F6"/>
    <w:rsid w:val="005C7C15"/>
    <w:rsid w:val="005C7CB6"/>
    <w:rsid w:val="005D0AC6"/>
    <w:rsid w:val="005D14D7"/>
    <w:rsid w:val="005D194A"/>
    <w:rsid w:val="005D1B4E"/>
    <w:rsid w:val="005D22D2"/>
    <w:rsid w:val="005D27E4"/>
    <w:rsid w:val="005D2A74"/>
    <w:rsid w:val="005D2AE5"/>
    <w:rsid w:val="005D355E"/>
    <w:rsid w:val="005D5333"/>
    <w:rsid w:val="005D5DFA"/>
    <w:rsid w:val="005D6B6A"/>
    <w:rsid w:val="005D6EBF"/>
    <w:rsid w:val="005D7776"/>
    <w:rsid w:val="005D7B17"/>
    <w:rsid w:val="005D7E32"/>
    <w:rsid w:val="005E090C"/>
    <w:rsid w:val="005E0EC4"/>
    <w:rsid w:val="005E18AE"/>
    <w:rsid w:val="005E1D4D"/>
    <w:rsid w:val="005E21ED"/>
    <w:rsid w:val="005E4648"/>
    <w:rsid w:val="005E5300"/>
    <w:rsid w:val="005E7281"/>
    <w:rsid w:val="005E7674"/>
    <w:rsid w:val="005F007C"/>
    <w:rsid w:val="005F0225"/>
    <w:rsid w:val="005F0292"/>
    <w:rsid w:val="005F0DC9"/>
    <w:rsid w:val="005F0F03"/>
    <w:rsid w:val="005F2466"/>
    <w:rsid w:val="005F2516"/>
    <w:rsid w:val="005F2F24"/>
    <w:rsid w:val="005F32C4"/>
    <w:rsid w:val="005F3D31"/>
    <w:rsid w:val="005F3D45"/>
    <w:rsid w:val="005F605E"/>
    <w:rsid w:val="005F67BF"/>
    <w:rsid w:val="005F783F"/>
    <w:rsid w:val="005F7D4D"/>
    <w:rsid w:val="005F7E98"/>
    <w:rsid w:val="005F7EEE"/>
    <w:rsid w:val="00600560"/>
    <w:rsid w:val="00602043"/>
    <w:rsid w:val="00603AF2"/>
    <w:rsid w:val="00604317"/>
    <w:rsid w:val="006047F1"/>
    <w:rsid w:val="00604AB7"/>
    <w:rsid w:val="00604F05"/>
    <w:rsid w:val="00605636"/>
    <w:rsid w:val="00606149"/>
    <w:rsid w:val="006068DA"/>
    <w:rsid w:val="00606BFF"/>
    <w:rsid w:val="00607927"/>
    <w:rsid w:val="00607CC5"/>
    <w:rsid w:val="00610805"/>
    <w:rsid w:val="0061140E"/>
    <w:rsid w:val="00612C6C"/>
    <w:rsid w:val="006131E4"/>
    <w:rsid w:val="006139DA"/>
    <w:rsid w:val="0061457C"/>
    <w:rsid w:val="00614E58"/>
    <w:rsid w:val="00615973"/>
    <w:rsid w:val="00615A5B"/>
    <w:rsid w:val="00615BC0"/>
    <w:rsid w:val="0061652D"/>
    <w:rsid w:val="006165D1"/>
    <w:rsid w:val="00616701"/>
    <w:rsid w:val="00616EA7"/>
    <w:rsid w:val="006177A1"/>
    <w:rsid w:val="00617EF8"/>
    <w:rsid w:val="00620CD8"/>
    <w:rsid w:val="006232B5"/>
    <w:rsid w:val="006238B2"/>
    <w:rsid w:val="00623DF4"/>
    <w:rsid w:val="006247EA"/>
    <w:rsid w:val="00624F24"/>
    <w:rsid w:val="00625351"/>
    <w:rsid w:val="006256A9"/>
    <w:rsid w:val="006263E2"/>
    <w:rsid w:val="006267BB"/>
    <w:rsid w:val="006269DF"/>
    <w:rsid w:val="00626DF2"/>
    <w:rsid w:val="00630BD8"/>
    <w:rsid w:val="00631B0E"/>
    <w:rsid w:val="0063224B"/>
    <w:rsid w:val="006332B2"/>
    <w:rsid w:val="00634E5A"/>
    <w:rsid w:val="0063501E"/>
    <w:rsid w:val="00636E49"/>
    <w:rsid w:val="0063779E"/>
    <w:rsid w:val="00637C9C"/>
    <w:rsid w:val="0064021F"/>
    <w:rsid w:val="006408C1"/>
    <w:rsid w:val="00640B52"/>
    <w:rsid w:val="00640C31"/>
    <w:rsid w:val="0064240A"/>
    <w:rsid w:val="0064293D"/>
    <w:rsid w:val="006440D3"/>
    <w:rsid w:val="00644A61"/>
    <w:rsid w:val="00645CB5"/>
    <w:rsid w:val="00646115"/>
    <w:rsid w:val="00646131"/>
    <w:rsid w:val="00646B79"/>
    <w:rsid w:val="00646C9B"/>
    <w:rsid w:val="00647000"/>
    <w:rsid w:val="006470DE"/>
    <w:rsid w:val="006472B4"/>
    <w:rsid w:val="0064778F"/>
    <w:rsid w:val="00650397"/>
    <w:rsid w:val="00650C67"/>
    <w:rsid w:val="00651AEE"/>
    <w:rsid w:val="00651B25"/>
    <w:rsid w:val="00651E2B"/>
    <w:rsid w:val="006536DD"/>
    <w:rsid w:val="00653F5B"/>
    <w:rsid w:val="0065448D"/>
    <w:rsid w:val="0065530E"/>
    <w:rsid w:val="00655B39"/>
    <w:rsid w:val="00656E38"/>
    <w:rsid w:val="00657821"/>
    <w:rsid w:val="00661EF0"/>
    <w:rsid w:val="0066260B"/>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D0"/>
    <w:rsid w:val="00673537"/>
    <w:rsid w:val="006744BD"/>
    <w:rsid w:val="00674536"/>
    <w:rsid w:val="00674D05"/>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B91"/>
    <w:rsid w:val="00686D98"/>
    <w:rsid w:val="00686F5F"/>
    <w:rsid w:val="0068707C"/>
    <w:rsid w:val="00687732"/>
    <w:rsid w:val="00687827"/>
    <w:rsid w:val="00690C76"/>
    <w:rsid w:val="0069218E"/>
    <w:rsid w:val="006924F4"/>
    <w:rsid w:val="006932C1"/>
    <w:rsid w:val="00693516"/>
    <w:rsid w:val="0069528F"/>
    <w:rsid w:val="00695CA8"/>
    <w:rsid w:val="00696152"/>
    <w:rsid w:val="00696B1D"/>
    <w:rsid w:val="006973FB"/>
    <w:rsid w:val="006975D4"/>
    <w:rsid w:val="006A41F0"/>
    <w:rsid w:val="006A4818"/>
    <w:rsid w:val="006A494C"/>
    <w:rsid w:val="006A5172"/>
    <w:rsid w:val="006A5B02"/>
    <w:rsid w:val="006A6145"/>
    <w:rsid w:val="006A6197"/>
    <w:rsid w:val="006A688B"/>
    <w:rsid w:val="006B030B"/>
    <w:rsid w:val="006B0781"/>
    <w:rsid w:val="006B101E"/>
    <w:rsid w:val="006B10F9"/>
    <w:rsid w:val="006B142B"/>
    <w:rsid w:val="006B1568"/>
    <w:rsid w:val="006B1EC8"/>
    <w:rsid w:val="006B2E90"/>
    <w:rsid w:val="006B3140"/>
    <w:rsid w:val="006B3DA7"/>
    <w:rsid w:val="006B4513"/>
    <w:rsid w:val="006B4A33"/>
    <w:rsid w:val="006B50F1"/>
    <w:rsid w:val="006B6563"/>
    <w:rsid w:val="006B6A06"/>
    <w:rsid w:val="006B70F7"/>
    <w:rsid w:val="006B755A"/>
    <w:rsid w:val="006C018D"/>
    <w:rsid w:val="006C1223"/>
    <w:rsid w:val="006C1A03"/>
    <w:rsid w:val="006C27D1"/>
    <w:rsid w:val="006C29AC"/>
    <w:rsid w:val="006C2E4F"/>
    <w:rsid w:val="006C3012"/>
    <w:rsid w:val="006C33E9"/>
    <w:rsid w:val="006C3CE4"/>
    <w:rsid w:val="006C4513"/>
    <w:rsid w:val="006C613F"/>
    <w:rsid w:val="006C6EB2"/>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5FA"/>
    <w:rsid w:val="006E174A"/>
    <w:rsid w:val="006E179E"/>
    <w:rsid w:val="006E19B0"/>
    <w:rsid w:val="006E36C2"/>
    <w:rsid w:val="006E36CA"/>
    <w:rsid w:val="006E467B"/>
    <w:rsid w:val="006E4F27"/>
    <w:rsid w:val="006E5885"/>
    <w:rsid w:val="006E662B"/>
    <w:rsid w:val="006E78D7"/>
    <w:rsid w:val="006F00A6"/>
    <w:rsid w:val="006F0796"/>
    <w:rsid w:val="006F0BE0"/>
    <w:rsid w:val="006F13D8"/>
    <w:rsid w:val="006F1F20"/>
    <w:rsid w:val="006F233C"/>
    <w:rsid w:val="006F2751"/>
    <w:rsid w:val="006F316E"/>
    <w:rsid w:val="006F487E"/>
    <w:rsid w:val="006F4E2E"/>
    <w:rsid w:val="006F528A"/>
    <w:rsid w:val="006F550F"/>
    <w:rsid w:val="006F6107"/>
    <w:rsid w:val="006F6187"/>
    <w:rsid w:val="006F7C7F"/>
    <w:rsid w:val="00700F06"/>
    <w:rsid w:val="00701329"/>
    <w:rsid w:val="00701D4B"/>
    <w:rsid w:val="00701EA0"/>
    <w:rsid w:val="007040F5"/>
    <w:rsid w:val="00706A15"/>
    <w:rsid w:val="00706DA0"/>
    <w:rsid w:val="00707196"/>
    <w:rsid w:val="00710039"/>
    <w:rsid w:val="00710F19"/>
    <w:rsid w:val="007112E5"/>
    <w:rsid w:val="007120D7"/>
    <w:rsid w:val="00712732"/>
    <w:rsid w:val="0071345C"/>
    <w:rsid w:val="007139F2"/>
    <w:rsid w:val="00713A58"/>
    <w:rsid w:val="0071469A"/>
    <w:rsid w:val="0071536D"/>
    <w:rsid w:val="00716882"/>
    <w:rsid w:val="007175E7"/>
    <w:rsid w:val="007176D7"/>
    <w:rsid w:val="00717F26"/>
    <w:rsid w:val="00717F6C"/>
    <w:rsid w:val="00720028"/>
    <w:rsid w:val="0072052B"/>
    <w:rsid w:val="007205E4"/>
    <w:rsid w:val="007218CD"/>
    <w:rsid w:val="00721EDE"/>
    <w:rsid w:val="00722066"/>
    <w:rsid w:val="007226E5"/>
    <w:rsid w:val="00722CD0"/>
    <w:rsid w:val="007236CA"/>
    <w:rsid w:val="00723D81"/>
    <w:rsid w:val="007248E0"/>
    <w:rsid w:val="00725955"/>
    <w:rsid w:val="0072608A"/>
    <w:rsid w:val="00726763"/>
    <w:rsid w:val="0072694B"/>
    <w:rsid w:val="00726BD1"/>
    <w:rsid w:val="00727658"/>
    <w:rsid w:val="00727761"/>
    <w:rsid w:val="007300A1"/>
    <w:rsid w:val="0073038C"/>
    <w:rsid w:val="007309F7"/>
    <w:rsid w:val="00730C75"/>
    <w:rsid w:val="007313C7"/>
    <w:rsid w:val="00731506"/>
    <w:rsid w:val="00731E1B"/>
    <w:rsid w:val="00732A3C"/>
    <w:rsid w:val="00732E8F"/>
    <w:rsid w:val="007337D3"/>
    <w:rsid w:val="00733C1A"/>
    <w:rsid w:val="00734F01"/>
    <w:rsid w:val="007356CC"/>
    <w:rsid w:val="007358DE"/>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1015"/>
    <w:rsid w:val="0075177A"/>
    <w:rsid w:val="007518F7"/>
    <w:rsid w:val="00751D74"/>
    <w:rsid w:val="00751D7F"/>
    <w:rsid w:val="00752449"/>
    <w:rsid w:val="00752A74"/>
    <w:rsid w:val="007545B7"/>
    <w:rsid w:val="00755534"/>
    <w:rsid w:val="007561D0"/>
    <w:rsid w:val="00756397"/>
    <w:rsid w:val="00757AE7"/>
    <w:rsid w:val="007604EA"/>
    <w:rsid w:val="007616B7"/>
    <w:rsid w:val="00763983"/>
    <w:rsid w:val="00764BE7"/>
    <w:rsid w:val="00764E0D"/>
    <w:rsid w:val="00765472"/>
    <w:rsid w:val="00765D70"/>
    <w:rsid w:val="00765EA2"/>
    <w:rsid w:val="007663E5"/>
    <w:rsid w:val="00766FCC"/>
    <w:rsid w:val="0076776D"/>
    <w:rsid w:val="0077209C"/>
    <w:rsid w:val="00773411"/>
    <w:rsid w:val="00773BF8"/>
    <w:rsid w:val="00774510"/>
    <w:rsid w:val="007755F4"/>
    <w:rsid w:val="007769C7"/>
    <w:rsid w:val="00777D32"/>
    <w:rsid w:val="00780221"/>
    <w:rsid w:val="00780BC4"/>
    <w:rsid w:val="00781177"/>
    <w:rsid w:val="00781735"/>
    <w:rsid w:val="007828A9"/>
    <w:rsid w:val="0078301D"/>
    <w:rsid w:val="007849E9"/>
    <w:rsid w:val="00785D1E"/>
    <w:rsid w:val="00785E7C"/>
    <w:rsid w:val="00787CFB"/>
    <w:rsid w:val="00787F03"/>
    <w:rsid w:val="00790BF7"/>
    <w:rsid w:val="007919B7"/>
    <w:rsid w:val="007920A7"/>
    <w:rsid w:val="007928F3"/>
    <w:rsid w:val="00792951"/>
    <w:rsid w:val="007929DC"/>
    <w:rsid w:val="00794533"/>
    <w:rsid w:val="007945E0"/>
    <w:rsid w:val="00794CCB"/>
    <w:rsid w:val="007952EA"/>
    <w:rsid w:val="00795A86"/>
    <w:rsid w:val="0079740F"/>
    <w:rsid w:val="00797BBA"/>
    <w:rsid w:val="007A05DA"/>
    <w:rsid w:val="007A18EF"/>
    <w:rsid w:val="007A1A21"/>
    <w:rsid w:val="007A1DB6"/>
    <w:rsid w:val="007A2CFB"/>
    <w:rsid w:val="007A39F6"/>
    <w:rsid w:val="007A3CFD"/>
    <w:rsid w:val="007A3E44"/>
    <w:rsid w:val="007A46D9"/>
    <w:rsid w:val="007A59D6"/>
    <w:rsid w:val="007A5E94"/>
    <w:rsid w:val="007A6668"/>
    <w:rsid w:val="007A7202"/>
    <w:rsid w:val="007A7431"/>
    <w:rsid w:val="007A7EBF"/>
    <w:rsid w:val="007B05BE"/>
    <w:rsid w:val="007B0F44"/>
    <w:rsid w:val="007B2631"/>
    <w:rsid w:val="007B3FBF"/>
    <w:rsid w:val="007B5E78"/>
    <w:rsid w:val="007B684C"/>
    <w:rsid w:val="007B6A12"/>
    <w:rsid w:val="007B72EB"/>
    <w:rsid w:val="007B74B4"/>
    <w:rsid w:val="007B767F"/>
    <w:rsid w:val="007C1A76"/>
    <w:rsid w:val="007C2428"/>
    <w:rsid w:val="007C2ED0"/>
    <w:rsid w:val="007C2EFC"/>
    <w:rsid w:val="007C4374"/>
    <w:rsid w:val="007C4DC3"/>
    <w:rsid w:val="007C4F37"/>
    <w:rsid w:val="007C5472"/>
    <w:rsid w:val="007C7816"/>
    <w:rsid w:val="007C7EC1"/>
    <w:rsid w:val="007D079B"/>
    <w:rsid w:val="007D0D97"/>
    <w:rsid w:val="007D1036"/>
    <w:rsid w:val="007D1EB1"/>
    <w:rsid w:val="007D2286"/>
    <w:rsid w:val="007D2EB2"/>
    <w:rsid w:val="007D302F"/>
    <w:rsid w:val="007D34D9"/>
    <w:rsid w:val="007D40DA"/>
    <w:rsid w:val="007D454F"/>
    <w:rsid w:val="007D4C0C"/>
    <w:rsid w:val="007D4D51"/>
    <w:rsid w:val="007D5F0D"/>
    <w:rsid w:val="007D74EC"/>
    <w:rsid w:val="007D7E22"/>
    <w:rsid w:val="007E19F7"/>
    <w:rsid w:val="007E2A58"/>
    <w:rsid w:val="007E2AB3"/>
    <w:rsid w:val="007E35D7"/>
    <w:rsid w:val="007E3A8F"/>
    <w:rsid w:val="007E3DCC"/>
    <w:rsid w:val="007E440A"/>
    <w:rsid w:val="007E4DD5"/>
    <w:rsid w:val="007E5C6F"/>
    <w:rsid w:val="007E5F35"/>
    <w:rsid w:val="007E5F3B"/>
    <w:rsid w:val="007E6043"/>
    <w:rsid w:val="007E6FF7"/>
    <w:rsid w:val="007F0ED3"/>
    <w:rsid w:val="007F1E14"/>
    <w:rsid w:val="007F202B"/>
    <w:rsid w:val="007F2322"/>
    <w:rsid w:val="007F2DCF"/>
    <w:rsid w:val="007F2E29"/>
    <w:rsid w:val="007F3C4E"/>
    <w:rsid w:val="007F3FD9"/>
    <w:rsid w:val="007F48D8"/>
    <w:rsid w:val="007F4EC4"/>
    <w:rsid w:val="007F529F"/>
    <w:rsid w:val="007F623F"/>
    <w:rsid w:val="007F6A1D"/>
    <w:rsid w:val="007F6B68"/>
    <w:rsid w:val="007F71FB"/>
    <w:rsid w:val="007F7207"/>
    <w:rsid w:val="00800167"/>
    <w:rsid w:val="0080126C"/>
    <w:rsid w:val="00801D07"/>
    <w:rsid w:val="00801EB3"/>
    <w:rsid w:val="008033A8"/>
    <w:rsid w:val="00803BE6"/>
    <w:rsid w:val="00803E2A"/>
    <w:rsid w:val="00804A5D"/>
    <w:rsid w:val="00804C93"/>
    <w:rsid w:val="008058A2"/>
    <w:rsid w:val="0080596F"/>
    <w:rsid w:val="00805F89"/>
    <w:rsid w:val="00806018"/>
    <w:rsid w:val="008104EF"/>
    <w:rsid w:val="008107B8"/>
    <w:rsid w:val="00810806"/>
    <w:rsid w:val="00810C56"/>
    <w:rsid w:val="00811632"/>
    <w:rsid w:val="008119D7"/>
    <w:rsid w:val="0081294E"/>
    <w:rsid w:val="00815B55"/>
    <w:rsid w:val="00816659"/>
    <w:rsid w:val="008168DE"/>
    <w:rsid w:val="00817E26"/>
    <w:rsid w:val="00820A5B"/>
    <w:rsid w:val="008217BD"/>
    <w:rsid w:val="00821BAD"/>
    <w:rsid w:val="00821CA3"/>
    <w:rsid w:val="0082278C"/>
    <w:rsid w:val="00824388"/>
    <w:rsid w:val="008243F7"/>
    <w:rsid w:val="00824C27"/>
    <w:rsid w:val="00824DA2"/>
    <w:rsid w:val="00826402"/>
    <w:rsid w:val="00826BB6"/>
    <w:rsid w:val="00830C63"/>
    <w:rsid w:val="00830C72"/>
    <w:rsid w:val="00830CEF"/>
    <w:rsid w:val="008314F9"/>
    <w:rsid w:val="00831EF4"/>
    <w:rsid w:val="00831F5A"/>
    <w:rsid w:val="0083290A"/>
    <w:rsid w:val="0083318C"/>
    <w:rsid w:val="00833674"/>
    <w:rsid w:val="00834070"/>
    <w:rsid w:val="00834725"/>
    <w:rsid w:val="00834DA9"/>
    <w:rsid w:val="00836925"/>
    <w:rsid w:val="00836CBF"/>
    <w:rsid w:val="00836E04"/>
    <w:rsid w:val="00836EB1"/>
    <w:rsid w:val="0083745F"/>
    <w:rsid w:val="00837F4C"/>
    <w:rsid w:val="008404C0"/>
    <w:rsid w:val="00841C54"/>
    <w:rsid w:val="00842689"/>
    <w:rsid w:val="00842A48"/>
    <w:rsid w:val="00842BAE"/>
    <w:rsid w:val="00843331"/>
    <w:rsid w:val="00843CA8"/>
    <w:rsid w:val="00843FD5"/>
    <w:rsid w:val="00843FD9"/>
    <w:rsid w:val="008449D4"/>
    <w:rsid w:val="00845D54"/>
    <w:rsid w:val="00845E4A"/>
    <w:rsid w:val="00847585"/>
    <w:rsid w:val="0084780B"/>
    <w:rsid w:val="00847B49"/>
    <w:rsid w:val="00847B84"/>
    <w:rsid w:val="00850D49"/>
    <w:rsid w:val="00851249"/>
    <w:rsid w:val="0085127A"/>
    <w:rsid w:val="0085166C"/>
    <w:rsid w:val="00851714"/>
    <w:rsid w:val="00851ACB"/>
    <w:rsid w:val="0085236A"/>
    <w:rsid w:val="00852C6C"/>
    <w:rsid w:val="008536FC"/>
    <w:rsid w:val="0085574E"/>
    <w:rsid w:val="00857B7E"/>
    <w:rsid w:val="008601EE"/>
    <w:rsid w:val="00861770"/>
    <w:rsid w:val="00861DDD"/>
    <w:rsid w:val="00861F55"/>
    <w:rsid w:val="008626E2"/>
    <w:rsid w:val="00862C6E"/>
    <w:rsid w:val="008630DF"/>
    <w:rsid w:val="00863859"/>
    <w:rsid w:val="008639AE"/>
    <w:rsid w:val="00863C32"/>
    <w:rsid w:val="008641FF"/>
    <w:rsid w:val="008648DC"/>
    <w:rsid w:val="00864E6B"/>
    <w:rsid w:val="008650A9"/>
    <w:rsid w:val="0086762F"/>
    <w:rsid w:val="0086773B"/>
    <w:rsid w:val="00867CD8"/>
    <w:rsid w:val="00870571"/>
    <w:rsid w:val="00870634"/>
    <w:rsid w:val="00870E28"/>
    <w:rsid w:val="00871508"/>
    <w:rsid w:val="0087312C"/>
    <w:rsid w:val="008749A9"/>
    <w:rsid w:val="00876DD8"/>
    <w:rsid w:val="008778C4"/>
    <w:rsid w:val="00881532"/>
    <w:rsid w:val="0088215D"/>
    <w:rsid w:val="008831B2"/>
    <w:rsid w:val="008836DE"/>
    <w:rsid w:val="00883760"/>
    <w:rsid w:val="008847F2"/>
    <w:rsid w:val="008848FA"/>
    <w:rsid w:val="0088527D"/>
    <w:rsid w:val="00885EB4"/>
    <w:rsid w:val="008903BF"/>
    <w:rsid w:val="008911D3"/>
    <w:rsid w:val="00891D22"/>
    <w:rsid w:val="008922BA"/>
    <w:rsid w:val="00892440"/>
    <w:rsid w:val="008931CF"/>
    <w:rsid w:val="00893840"/>
    <w:rsid w:val="00893921"/>
    <w:rsid w:val="0089425D"/>
    <w:rsid w:val="00894408"/>
    <w:rsid w:val="00894B78"/>
    <w:rsid w:val="00895222"/>
    <w:rsid w:val="0089522B"/>
    <w:rsid w:val="00895B85"/>
    <w:rsid w:val="00897A71"/>
    <w:rsid w:val="008A0C48"/>
    <w:rsid w:val="008A1AE1"/>
    <w:rsid w:val="008A1F07"/>
    <w:rsid w:val="008A2CC9"/>
    <w:rsid w:val="008A30EE"/>
    <w:rsid w:val="008A4E10"/>
    <w:rsid w:val="008A75C5"/>
    <w:rsid w:val="008A79A8"/>
    <w:rsid w:val="008B028B"/>
    <w:rsid w:val="008B0342"/>
    <w:rsid w:val="008B0448"/>
    <w:rsid w:val="008B130C"/>
    <w:rsid w:val="008B1607"/>
    <w:rsid w:val="008B180F"/>
    <w:rsid w:val="008B1DD1"/>
    <w:rsid w:val="008B1E1D"/>
    <w:rsid w:val="008B305B"/>
    <w:rsid w:val="008B3B96"/>
    <w:rsid w:val="008B45BC"/>
    <w:rsid w:val="008B5008"/>
    <w:rsid w:val="008B5C4D"/>
    <w:rsid w:val="008B5C67"/>
    <w:rsid w:val="008B637E"/>
    <w:rsid w:val="008B656A"/>
    <w:rsid w:val="008B733D"/>
    <w:rsid w:val="008B7C61"/>
    <w:rsid w:val="008B7D8A"/>
    <w:rsid w:val="008C01AA"/>
    <w:rsid w:val="008C07AB"/>
    <w:rsid w:val="008C0D96"/>
    <w:rsid w:val="008C0DAE"/>
    <w:rsid w:val="008C2EB1"/>
    <w:rsid w:val="008C2FC9"/>
    <w:rsid w:val="008C3035"/>
    <w:rsid w:val="008C305C"/>
    <w:rsid w:val="008C349A"/>
    <w:rsid w:val="008C34FD"/>
    <w:rsid w:val="008C3BD8"/>
    <w:rsid w:val="008C3C9C"/>
    <w:rsid w:val="008C6422"/>
    <w:rsid w:val="008C6C4B"/>
    <w:rsid w:val="008C6E1E"/>
    <w:rsid w:val="008D0730"/>
    <w:rsid w:val="008D0BEF"/>
    <w:rsid w:val="008D1D65"/>
    <w:rsid w:val="008D2504"/>
    <w:rsid w:val="008D3354"/>
    <w:rsid w:val="008D3723"/>
    <w:rsid w:val="008D47E2"/>
    <w:rsid w:val="008D47FE"/>
    <w:rsid w:val="008D5108"/>
    <w:rsid w:val="008D523C"/>
    <w:rsid w:val="008D5283"/>
    <w:rsid w:val="008D5CCB"/>
    <w:rsid w:val="008D661A"/>
    <w:rsid w:val="008D6A07"/>
    <w:rsid w:val="008D7461"/>
    <w:rsid w:val="008D77B2"/>
    <w:rsid w:val="008D7A4E"/>
    <w:rsid w:val="008E0ABE"/>
    <w:rsid w:val="008E1A88"/>
    <w:rsid w:val="008E1F0F"/>
    <w:rsid w:val="008E213B"/>
    <w:rsid w:val="008E25B1"/>
    <w:rsid w:val="008E3C1A"/>
    <w:rsid w:val="008E3C21"/>
    <w:rsid w:val="008E4B22"/>
    <w:rsid w:val="008E55B5"/>
    <w:rsid w:val="008E58A7"/>
    <w:rsid w:val="008E63A4"/>
    <w:rsid w:val="008F0696"/>
    <w:rsid w:val="008F14B4"/>
    <w:rsid w:val="008F1735"/>
    <w:rsid w:val="008F1C62"/>
    <w:rsid w:val="008F2984"/>
    <w:rsid w:val="008F4A53"/>
    <w:rsid w:val="008F4D41"/>
    <w:rsid w:val="008F54EE"/>
    <w:rsid w:val="008F58E7"/>
    <w:rsid w:val="008F5CCE"/>
    <w:rsid w:val="008F61A4"/>
    <w:rsid w:val="008F6CCD"/>
    <w:rsid w:val="008F7578"/>
    <w:rsid w:val="008F7F23"/>
    <w:rsid w:val="00900701"/>
    <w:rsid w:val="00900A62"/>
    <w:rsid w:val="009027ED"/>
    <w:rsid w:val="00902B84"/>
    <w:rsid w:val="00902EF1"/>
    <w:rsid w:val="0090360D"/>
    <w:rsid w:val="00904411"/>
    <w:rsid w:val="00904637"/>
    <w:rsid w:val="00904797"/>
    <w:rsid w:val="00904BE2"/>
    <w:rsid w:val="00904F5E"/>
    <w:rsid w:val="0090529A"/>
    <w:rsid w:val="00907166"/>
    <w:rsid w:val="00910157"/>
    <w:rsid w:val="00910230"/>
    <w:rsid w:val="0091032A"/>
    <w:rsid w:val="0091078F"/>
    <w:rsid w:val="009112DE"/>
    <w:rsid w:val="00911C36"/>
    <w:rsid w:val="00912CB0"/>
    <w:rsid w:val="009134F0"/>
    <w:rsid w:val="009136E1"/>
    <w:rsid w:val="00913755"/>
    <w:rsid w:val="009142A7"/>
    <w:rsid w:val="009147C9"/>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39FB"/>
    <w:rsid w:val="00923D8D"/>
    <w:rsid w:val="0092485A"/>
    <w:rsid w:val="00924CC5"/>
    <w:rsid w:val="00925015"/>
    <w:rsid w:val="00925430"/>
    <w:rsid w:val="0092556D"/>
    <w:rsid w:val="00925571"/>
    <w:rsid w:val="00931339"/>
    <w:rsid w:val="009317B7"/>
    <w:rsid w:val="009318E7"/>
    <w:rsid w:val="00932134"/>
    <w:rsid w:val="00932F6F"/>
    <w:rsid w:val="00933567"/>
    <w:rsid w:val="00933AEB"/>
    <w:rsid w:val="00935012"/>
    <w:rsid w:val="00935682"/>
    <w:rsid w:val="00935D76"/>
    <w:rsid w:val="00936138"/>
    <w:rsid w:val="00936AFA"/>
    <w:rsid w:val="0093715E"/>
    <w:rsid w:val="0094073D"/>
    <w:rsid w:val="009417B9"/>
    <w:rsid w:val="00941C02"/>
    <w:rsid w:val="00942001"/>
    <w:rsid w:val="009420D0"/>
    <w:rsid w:val="00942B12"/>
    <w:rsid w:val="00943639"/>
    <w:rsid w:val="00943CCE"/>
    <w:rsid w:val="00943ED8"/>
    <w:rsid w:val="0094532A"/>
    <w:rsid w:val="009456AD"/>
    <w:rsid w:val="00945E15"/>
    <w:rsid w:val="00946934"/>
    <w:rsid w:val="009473E2"/>
    <w:rsid w:val="00947697"/>
    <w:rsid w:val="00950C4B"/>
    <w:rsid w:val="0095145B"/>
    <w:rsid w:val="00952B87"/>
    <w:rsid w:val="00953396"/>
    <w:rsid w:val="0095439A"/>
    <w:rsid w:val="00954409"/>
    <w:rsid w:val="009544B7"/>
    <w:rsid w:val="009562BD"/>
    <w:rsid w:val="00956F5A"/>
    <w:rsid w:val="009570EC"/>
    <w:rsid w:val="00957188"/>
    <w:rsid w:val="0095754F"/>
    <w:rsid w:val="0095765C"/>
    <w:rsid w:val="00957924"/>
    <w:rsid w:val="0096090C"/>
    <w:rsid w:val="0096134D"/>
    <w:rsid w:val="00961D06"/>
    <w:rsid w:val="009625DD"/>
    <w:rsid w:val="00962A82"/>
    <w:rsid w:val="0096318A"/>
    <w:rsid w:val="00963213"/>
    <w:rsid w:val="0096338C"/>
    <w:rsid w:val="00963A8A"/>
    <w:rsid w:val="00963AD2"/>
    <w:rsid w:val="00963ADA"/>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332B"/>
    <w:rsid w:val="00973B95"/>
    <w:rsid w:val="009744A5"/>
    <w:rsid w:val="00974E92"/>
    <w:rsid w:val="00974F9C"/>
    <w:rsid w:val="009768C0"/>
    <w:rsid w:val="00976E89"/>
    <w:rsid w:val="00976FCD"/>
    <w:rsid w:val="0097721D"/>
    <w:rsid w:val="00977E79"/>
    <w:rsid w:val="0098045E"/>
    <w:rsid w:val="009808DA"/>
    <w:rsid w:val="00981AF6"/>
    <w:rsid w:val="009827CC"/>
    <w:rsid w:val="00982FD2"/>
    <w:rsid w:val="00983EAD"/>
    <w:rsid w:val="0098409E"/>
    <w:rsid w:val="009847DE"/>
    <w:rsid w:val="00985205"/>
    <w:rsid w:val="00985B8B"/>
    <w:rsid w:val="00987BC4"/>
    <w:rsid w:val="00987C9D"/>
    <w:rsid w:val="00990E60"/>
    <w:rsid w:val="00991470"/>
    <w:rsid w:val="009921D9"/>
    <w:rsid w:val="00992D96"/>
    <w:rsid w:val="00992DFE"/>
    <w:rsid w:val="00993C38"/>
    <w:rsid w:val="00993F29"/>
    <w:rsid w:val="00994E45"/>
    <w:rsid w:val="00995988"/>
    <w:rsid w:val="00995EC0"/>
    <w:rsid w:val="00996052"/>
    <w:rsid w:val="00996613"/>
    <w:rsid w:val="009969DA"/>
    <w:rsid w:val="009973EF"/>
    <w:rsid w:val="00997442"/>
    <w:rsid w:val="009A01DB"/>
    <w:rsid w:val="009A06A7"/>
    <w:rsid w:val="009A2E2E"/>
    <w:rsid w:val="009A30A4"/>
    <w:rsid w:val="009A39A2"/>
    <w:rsid w:val="009A39C7"/>
    <w:rsid w:val="009A419F"/>
    <w:rsid w:val="009A4B0E"/>
    <w:rsid w:val="009A6007"/>
    <w:rsid w:val="009A62D3"/>
    <w:rsid w:val="009B0157"/>
    <w:rsid w:val="009B02E9"/>
    <w:rsid w:val="009B04A2"/>
    <w:rsid w:val="009B0C5F"/>
    <w:rsid w:val="009B1CF2"/>
    <w:rsid w:val="009B336D"/>
    <w:rsid w:val="009B343C"/>
    <w:rsid w:val="009B3BFE"/>
    <w:rsid w:val="009B4617"/>
    <w:rsid w:val="009B46B6"/>
    <w:rsid w:val="009B49DC"/>
    <w:rsid w:val="009B4BA2"/>
    <w:rsid w:val="009B6653"/>
    <w:rsid w:val="009B7FF6"/>
    <w:rsid w:val="009C057B"/>
    <w:rsid w:val="009C097D"/>
    <w:rsid w:val="009C0BCC"/>
    <w:rsid w:val="009C0EAE"/>
    <w:rsid w:val="009C16EF"/>
    <w:rsid w:val="009C1EDE"/>
    <w:rsid w:val="009C28F0"/>
    <w:rsid w:val="009C2C37"/>
    <w:rsid w:val="009C3872"/>
    <w:rsid w:val="009C4F8B"/>
    <w:rsid w:val="009C5741"/>
    <w:rsid w:val="009C5D62"/>
    <w:rsid w:val="009C6B3C"/>
    <w:rsid w:val="009C6F3F"/>
    <w:rsid w:val="009C7A6C"/>
    <w:rsid w:val="009C7B06"/>
    <w:rsid w:val="009D07A4"/>
    <w:rsid w:val="009D095F"/>
    <w:rsid w:val="009D2447"/>
    <w:rsid w:val="009D332F"/>
    <w:rsid w:val="009D339D"/>
    <w:rsid w:val="009D44B2"/>
    <w:rsid w:val="009D5157"/>
    <w:rsid w:val="009D5EF2"/>
    <w:rsid w:val="009D6811"/>
    <w:rsid w:val="009D77F5"/>
    <w:rsid w:val="009D7956"/>
    <w:rsid w:val="009E013C"/>
    <w:rsid w:val="009E082C"/>
    <w:rsid w:val="009E0F7D"/>
    <w:rsid w:val="009E1138"/>
    <w:rsid w:val="009E2083"/>
    <w:rsid w:val="009E26EA"/>
    <w:rsid w:val="009E4353"/>
    <w:rsid w:val="009E44C9"/>
    <w:rsid w:val="009E4F81"/>
    <w:rsid w:val="009E5595"/>
    <w:rsid w:val="009E68E0"/>
    <w:rsid w:val="009E6CD4"/>
    <w:rsid w:val="009F15A1"/>
    <w:rsid w:val="009F3650"/>
    <w:rsid w:val="009F38D1"/>
    <w:rsid w:val="009F4097"/>
    <w:rsid w:val="009F592E"/>
    <w:rsid w:val="009F7A2A"/>
    <w:rsid w:val="009F7ADF"/>
    <w:rsid w:val="009F7FD4"/>
    <w:rsid w:val="00A00991"/>
    <w:rsid w:val="00A015A2"/>
    <w:rsid w:val="00A01782"/>
    <w:rsid w:val="00A01933"/>
    <w:rsid w:val="00A01C60"/>
    <w:rsid w:val="00A02C52"/>
    <w:rsid w:val="00A040A2"/>
    <w:rsid w:val="00A0523B"/>
    <w:rsid w:val="00A05C58"/>
    <w:rsid w:val="00A069A2"/>
    <w:rsid w:val="00A10737"/>
    <w:rsid w:val="00A107D2"/>
    <w:rsid w:val="00A10F8D"/>
    <w:rsid w:val="00A11182"/>
    <w:rsid w:val="00A12ABC"/>
    <w:rsid w:val="00A14B74"/>
    <w:rsid w:val="00A15657"/>
    <w:rsid w:val="00A15665"/>
    <w:rsid w:val="00A156EE"/>
    <w:rsid w:val="00A17CFD"/>
    <w:rsid w:val="00A2039A"/>
    <w:rsid w:val="00A210AF"/>
    <w:rsid w:val="00A212C0"/>
    <w:rsid w:val="00A21F79"/>
    <w:rsid w:val="00A228A9"/>
    <w:rsid w:val="00A23B24"/>
    <w:rsid w:val="00A243EB"/>
    <w:rsid w:val="00A24C8B"/>
    <w:rsid w:val="00A25120"/>
    <w:rsid w:val="00A25CB1"/>
    <w:rsid w:val="00A26506"/>
    <w:rsid w:val="00A26E34"/>
    <w:rsid w:val="00A303A8"/>
    <w:rsid w:val="00A30692"/>
    <w:rsid w:val="00A30E02"/>
    <w:rsid w:val="00A30E9B"/>
    <w:rsid w:val="00A32844"/>
    <w:rsid w:val="00A329AA"/>
    <w:rsid w:val="00A32A1E"/>
    <w:rsid w:val="00A3351B"/>
    <w:rsid w:val="00A3420A"/>
    <w:rsid w:val="00A34CA0"/>
    <w:rsid w:val="00A352B5"/>
    <w:rsid w:val="00A355B7"/>
    <w:rsid w:val="00A35C09"/>
    <w:rsid w:val="00A35D9B"/>
    <w:rsid w:val="00A36A4F"/>
    <w:rsid w:val="00A36FD3"/>
    <w:rsid w:val="00A37642"/>
    <w:rsid w:val="00A4073D"/>
    <w:rsid w:val="00A40E8E"/>
    <w:rsid w:val="00A41677"/>
    <w:rsid w:val="00A4176D"/>
    <w:rsid w:val="00A42ABC"/>
    <w:rsid w:val="00A45497"/>
    <w:rsid w:val="00A45EE0"/>
    <w:rsid w:val="00A46286"/>
    <w:rsid w:val="00A462AA"/>
    <w:rsid w:val="00A46EF7"/>
    <w:rsid w:val="00A47F4B"/>
    <w:rsid w:val="00A51581"/>
    <w:rsid w:val="00A52488"/>
    <w:rsid w:val="00A53AE5"/>
    <w:rsid w:val="00A53DB4"/>
    <w:rsid w:val="00A54032"/>
    <w:rsid w:val="00A54509"/>
    <w:rsid w:val="00A56707"/>
    <w:rsid w:val="00A56A7E"/>
    <w:rsid w:val="00A57322"/>
    <w:rsid w:val="00A57518"/>
    <w:rsid w:val="00A60BEB"/>
    <w:rsid w:val="00A61286"/>
    <w:rsid w:val="00A612EA"/>
    <w:rsid w:val="00A61A82"/>
    <w:rsid w:val="00A620DD"/>
    <w:rsid w:val="00A62381"/>
    <w:rsid w:val="00A64E0C"/>
    <w:rsid w:val="00A6592E"/>
    <w:rsid w:val="00A66A68"/>
    <w:rsid w:val="00A66A83"/>
    <w:rsid w:val="00A66B30"/>
    <w:rsid w:val="00A67BB5"/>
    <w:rsid w:val="00A67D69"/>
    <w:rsid w:val="00A7035B"/>
    <w:rsid w:val="00A7052F"/>
    <w:rsid w:val="00A73CA0"/>
    <w:rsid w:val="00A751BD"/>
    <w:rsid w:val="00A7547A"/>
    <w:rsid w:val="00A75826"/>
    <w:rsid w:val="00A7699D"/>
    <w:rsid w:val="00A77396"/>
    <w:rsid w:val="00A7761F"/>
    <w:rsid w:val="00A77D3E"/>
    <w:rsid w:val="00A80156"/>
    <w:rsid w:val="00A8018F"/>
    <w:rsid w:val="00A804A6"/>
    <w:rsid w:val="00A82E16"/>
    <w:rsid w:val="00A83900"/>
    <w:rsid w:val="00A83ABF"/>
    <w:rsid w:val="00A851E5"/>
    <w:rsid w:val="00A8576A"/>
    <w:rsid w:val="00A85AEF"/>
    <w:rsid w:val="00A87009"/>
    <w:rsid w:val="00A87011"/>
    <w:rsid w:val="00A87D71"/>
    <w:rsid w:val="00A9060B"/>
    <w:rsid w:val="00A907A5"/>
    <w:rsid w:val="00A90CD1"/>
    <w:rsid w:val="00A91CDE"/>
    <w:rsid w:val="00A91D16"/>
    <w:rsid w:val="00A91EE6"/>
    <w:rsid w:val="00A929FF"/>
    <w:rsid w:val="00A92ADD"/>
    <w:rsid w:val="00A94B58"/>
    <w:rsid w:val="00A958F2"/>
    <w:rsid w:val="00A95A04"/>
    <w:rsid w:val="00A95D37"/>
    <w:rsid w:val="00A95E29"/>
    <w:rsid w:val="00A96043"/>
    <w:rsid w:val="00A96576"/>
    <w:rsid w:val="00A96790"/>
    <w:rsid w:val="00A97D9D"/>
    <w:rsid w:val="00AA0C3A"/>
    <w:rsid w:val="00AA2A40"/>
    <w:rsid w:val="00AA4136"/>
    <w:rsid w:val="00AA4421"/>
    <w:rsid w:val="00AA4B7F"/>
    <w:rsid w:val="00AA505F"/>
    <w:rsid w:val="00AA6B64"/>
    <w:rsid w:val="00AA6CE6"/>
    <w:rsid w:val="00AA7375"/>
    <w:rsid w:val="00AA764A"/>
    <w:rsid w:val="00AA7736"/>
    <w:rsid w:val="00AA786F"/>
    <w:rsid w:val="00AB12AF"/>
    <w:rsid w:val="00AB1821"/>
    <w:rsid w:val="00AB1EBB"/>
    <w:rsid w:val="00AB1EFD"/>
    <w:rsid w:val="00AB2048"/>
    <w:rsid w:val="00AB400E"/>
    <w:rsid w:val="00AB443A"/>
    <w:rsid w:val="00AB47DC"/>
    <w:rsid w:val="00AB4C19"/>
    <w:rsid w:val="00AB53C1"/>
    <w:rsid w:val="00AB5CEF"/>
    <w:rsid w:val="00AB64AC"/>
    <w:rsid w:val="00AB64EA"/>
    <w:rsid w:val="00AB7630"/>
    <w:rsid w:val="00AC09CD"/>
    <w:rsid w:val="00AC22F1"/>
    <w:rsid w:val="00AC2FE9"/>
    <w:rsid w:val="00AC5669"/>
    <w:rsid w:val="00AC59E7"/>
    <w:rsid w:val="00AC5C28"/>
    <w:rsid w:val="00AC62F2"/>
    <w:rsid w:val="00AC6368"/>
    <w:rsid w:val="00AC7396"/>
    <w:rsid w:val="00AC73A7"/>
    <w:rsid w:val="00AC7BFB"/>
    <w:rsid w:val="00AD0AB4"/>
    <w:rsid w:val="00AD291B"/>
    <w:rsid w:val="00AD371B"/>
    <w:rsid w:val="00AD5D88"/>
    <w:rsid w:val="00AD5DBF"/>
    <w:rsid w:val="00AD6341"/>
    <w:rsid w:val="00AD6EC2"/>
    <w:rsid w:val="00AD78D4"/>
    <w:rsid w:val="00AD78F9"/>
    <w:rsid w:val="00AD7C50"/>
    <w:rsid w:val="00AD7C8A"/>
    <w:rsid w:val="00AD7CC9"/>
    <w:rsid w:val="00AE0AE9"/>
    <w:rsid w:val="00AE1B82"/>
    <w:rsid w:val="00AE1C39"/>
    <w:rsid w:val="00AE2D33"/>
    <w:rsid w:val="00AE2DE0"/>
    <w:rsid w:val="00AE5C31"/>
    <w:rsid w:val="00AE6F34"/>
    <w:rsid w:val="00AE7E68"/>
    <w:rsid w:val="00AF0410"/>
    <w:rsid w:val="00AF1DB9"/>
    <w:rsid w:val="00AF2449"/>
    <w:rsid w:val="00AF2A10"/>
    <w:rsid w:val="00AF2EFB"/>
    <w:rsid w:val="00AF3265"/>
    <w:rsid w:val="00AF356D"/>
    <w:rsid w:val="00AF4E0C"/>
    <w:rsid w:val="00AF5767"/>
    <w:rsid w:val="00AF73FA"/>
    <w:rsid w:val="00AF7DCB"/>
    <w:rsid w:val="00AF7F9A"/>
    <w:rsid w:val="00B01EAB"/>
    <w:rsid w:val="00B0270B"/>
    <w:rsid w:val="00B05949"/>
    <w:rsid w:val="00B1129B"/>
    <w:rsid w:val="00B115C3"/>
    <w:rsid w:val="00B11CD8"/>
    <w:rsid w:val="00B11DED"/>
    <w:rsid w:val="00B11E4F"/>
    <w:rsid w:val="00B122DE"/>
    <w:rsid w:val="00B12EF7"/>
    <w:rsid w:val="00B133C3"/>
    <w:rsid w:val="00B13D33"/>
    <w:rsid w:val="00B150CB"/>
    <w:rsid w:val="00B1668D"/>
    <w:rsid w:val="00B16851"/>
    <w:rsid w:val="00B16AFF"/>
    <w:rsid w:val="00B203CA"/>
    <w:rsid w:val="00B2045A"/>
    <w:rsid w:val="00B2121E"/>
    <w:rsid w:val="00B21F7D"/>
    <w:rsid w:val="00B226D6"/>
    <w:rsid w:val="00B22CAA"/>
    <w:rsid w:val="00B230A7"/>
    <w:rsid w:val="00B233E4"/>
    <w:rsid w:val="00B233F5"/>
    <w:rsid w:val="00B259C3"/>
    <w:rsid w:val="00B26272"/>
    <w:rsid w:val="00B26948"/>
    <w:rsid w:val="00B2755F"/>
    <w:rsid w:val="00B27B3E"/>
    <w:rsid w:val="00B27C1A"/>
    <w:rsid w:val="00B308D8"/>
    <w:rsid w:val="00B31397"/>
    <w:rsid w:val="00B31527"/>
    <w:rsid w:val="00B31705"/>
    <w:rsid w:val="00B32663"/>
    <w:rsid w:val="00B32C8E"/>
    <w:rsid w:val="00B337A6"/>
    <w:rsid w:val="00B33F1E"/>
    <w:rsid w:val="00B34531"/>
    <w:rsid w:val="00B348F7"/>
    <w:rsid w:val="00B41578"/>
    <w:rsid w:val="00B416DC"/>
    <w:rsid w:val="00B41EBB"/>
    <w:rsid w:val="00B41FA2"/>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23D0"/>
    <w:rsid w:val="00B526B8"/>
    <w:rsid w:val="00B52FE5"/>
    <w:rsid w:val="00B534A9"/>
    <w:rsid w:val="00B54674"/>
    <w:rsid w:val="00B54CBA"/>
    <w:rsid w:val="00B56644"/>
    <w:rsid w:val="00B56AC6"/>
    <w:rsid w:val="00B56DA6"/>
    <w:rsid w:val="00B602AE"/>
    <w:rsid w:val="00B6083F"/>
    <w:rsid w:val="00B6172F"/>
    <w:rsid w:val="00B620A4"/>
    <w:rsid w:val="00B6297A"/>
    <w:rsid w:val="00B63453"/>
    <w:rsid w:val="00B63A07"/>
    <w:rsid w:val="00B63F1F"/>
    <w:rsid w:val="00B64096"/>
    <w:rsid w:val="00B645FB"/>
    <w:rsid w:val="00B6540A"/>
    <w:rsid w:val="00B66304"/>
    <w:rsid w:val="00B67112"/>
    <w:rsid w:val="00B6769E"/>
    <w:rsid w:val="00B7027C"/>
    <w:rsid w:val="00B71B6D"/>
    <w:rsid w:val="00B71C98"/>
    <w:rsid w:val="00B724C3"/>
    <w:rsid w:val="00B74172"/>
    <w:rsid w:val="00B74D91"/>
    <w:rsid w:val="00B7562F"/>
    <w:rsid w:val="00B763AE"/>
    <w:rsid w:val="00B768A0"/>
    <w:rsid w:val="00B770A2"/>
    <w:rsid w:val="00B770AF"/>
    <w:rsid w:val="00B80B1A"/>
    <w:rsid w:val="00B80CC9"/>
    <w:rsid w:val="00B81F79"/>
    <w:rsid w:val="00B82A77"/>
    <w:rsid w:val="00B82F65"/>
    <w:rsid w:val="00B832B7"/>
    <w:rsid w:val="00B83A2A"/>
    <w:rsid w:val="00B85630"/>
    <w:rsid w:val="00B85942"/>
    <w:rsid w:val="00B8595D"/>
    <w:rsid w:val="00B85A7E"/>
    <w:rsid w:val="00B868FF"/>
    <w:rsid w:val="00B87059"/>
    <w:rsid w:val="00B8713C"/>
    <w:rsid w:val="00B87885"/>
    <w:rsid w:val="00B900D9"/>
    <w:rsid w:val="00B90311"/>
    <w:rsid w:val="00B90DC2"/>
    <w:rsid w:val="00B917D4"/>
    <w:rsid w:val="00B91805"/>
    <w:rsid w:val="00B91EF4"/>
    <w:rsid w:val="00B926E8"/>
    <w:rsid w:val="00B94239"/>
    <w:rsid w:val="00B953BB"/>
    <w:rsid w:val="00B96506"/>
    <w:rsid w:val="00B965EB"/>
    <w:rsid w:val="00B97E70"/>
    <w:rsid w:val="00BA0DB9"/>
    <w:rsid w:val="00BA2AF2"/>
    <w:rsid w:val="00BA3AD8"/>
    <w:rsid w:val="00BA4D46"/>
    <w:rsid w:val="00BA559D"/>
    <w:rsid w:val="00BA5B80"/>
    <w:rsid w:val="00BA60A1"/>
    <w:rsid w:val="00BA65F8"/>
    <w:rsid w:val="00BA7B65"/>
    <w:rsid w:val="00BA7C60"/>
    <w:rsid w:val="00BB002C"/>
    <w:rsid w:val="00BB0A50"/>
    <w:rsid w:val="00BB32C1"/>
    <w:rsid w:val="00BB34D2"/>
    <w:rsid w:val="00BB34F6"/>
    <w:rsid w:val="00BB352D"/>
    <w:rsid w:val="00BB3981"/>
    <w:rsid w:val="00BB3C6A"/>
    <w:rsid w:val="00BB43DB"/>
    <w:rsid w:val="00BB4DD7"/>
    <w:rsid w:val="00BB4F34"/>
    <w:rsid w:val="00BB5098"/>
    <w:rsid w:val="00BB5AD6"/>
    <w:rsid w:val="00BB6BCF"/>
    <w:rsid w:val="00BB7374"/>
    <w:rsid w:val="00BC2504"/>
    <w:rsid w:val="00BC258A"/>
    <w:rsid w:val="00BC323A"/>
    <w:rsid w:val="00BC397E"/>
    <w:rsid w:val="00BC46C5"/>
    <w:rsid w:val="00BC4C6F"/>
    <w:rsid w:val="00BC57E6"/>
    <w:rsid w:val="00BC5A68"/>
    <w:rsid w:val="00BC5D7C"/>
    <w:rsid w:val="00BC5DF9"/>
    <w:rsid w:val="00BC620B"/>
    <w:rsid w:val="00BC68E5"/>
    <w:rsid w:val="00BC7865"/>
    <w:rsid w:val="00BC79C3"/>
    <w:rsid w:val="00BC7CD8"/>
    <w:rsid w:val="00BD0149"/>
    <w:rsid w:val="00BD05F0"/>
    <w:rsid w:val="00BD074C"/>
    <w:rsid w:val="00BD2086"/>
    <w:rsid w:val="00BD43AC"/>
    <w:rsid w:val="00BD5968"/>
    <w:rsid w:val="00BD5986"/>
    <w:rsid w:val="00BD7596"/>
    <w:rsid w:val="00BD7ACF"/>
    <w:rsid w:val="00BE00D2"/>
    <w:rsid w:val="00BE0C92"/>
    <w:rsid w:val="00BE17EE"/>
    <w:rsid w:val="00BE1AC2"/>
    <w:rsid w:val="00BE218E"/>
    <w:rsid w:val="00BE314C"/>
    <w:rsid w:val="00BE316E"/>
    <w:rsid w:val="00BE31C4"/>
    <w:rsid w:val="00BE419C"/>
    <w:rsid w:val="00BE5D55"/>
    <w:rsid w:val="00BE5E4A"/>
    <w:rsid w:val="00BF0628"/>
    <w:rsid w:val="00BF2837"/>
    <w:rsid w:val="00BF3C6D"/>
    <w:rsid w:val="00BF6BE3"/>
    <w:rsid w:val="00C0025C"/>
    <w:rsid w:val="00C0146D"/>
    <w:rsid w:val="00C03304"/>
    <w:rsid w:val="00C04126"/>
    <w:rsid w:val="00C048FA"/>
    <w:rsid w:val="00C04E39"/>
    <w:rsid w:val="00C04F15"/>
    <w:rsid w:val="00C0528A"/>
    <w:rsid w:val="00C053E0"/>
    <w:rsid w:val="00C05DDE"/>
    <w:rsid w:val="00C06053"/>
    <w:rsid w:val="00C06100"/>
    <w:rsid w:val="00C06CBA"/>
    <w:rsid w:val="00C07035"/>
    <w:rsid w:val="00C1078E"/>
    <w:rsid w:val="00C108A5"/>
    <w:rsid w:val="00C11C19"/>
    <w:rsid w:val="00C1272D"/>
    <w:rsid w:val="00C1283B"/>
    <w:rsid w:val="00C12A07"/>
    <w:rsid w:val="00C12B0A"/>
    <w:rsid w:val="00C13560"/>
    <w:rsid w:val="00C161E6"/>
    <w:rsid w:val="00C16DCB"/>
    <w:rsid w:val="00C172F0"/>
    <w:rsid w:val="00C20D07"/>
    <w:rsid w:val="00C20F65"/>
    <w:rsid w:val="00C212FA"/>
    <w:rsid w:val="00C21405"/>
    <w:rsid w:val="00C21A7A"/>
    <w:rsid w:val="00C22DD8"/>
    <w:rsid w:val="00C22F14"/>
    <w:rsid w:val="00C23254"/>
    <w:rsid w:val="00C23E06"/>
    <w:rsid w:val="00C24C21"/>
    <w:rsid w:val="00C24FFF"/>
    <w:rsid w:val="00C2660A"/>
    <w:rsid w:val="00C3105B"/>
    <w:rsid w:val="00C3161B"/>
    <w:rsid w:val="00C339CF"/>
    <w:rsid w:val="00C33BA3"/>
    <w:rsid w:val="00C353A1"/>
    <w:rsid w:val="00C361C4"/>
    <w:rsid w:val="00C3726A"/>
    <w:rsid w:val="00C40853"/>
    <w:rsid w:val="00C40BD6"/>
    <w:rsid w:val="00C40DD1"/>
    <w:rsid w:val="00C4189A"/>
    <w:rsid w:val="00C42863"/>
    <w:rsid w:val="00C43156"/>
    <w:rsid w:val="00C4343F"/>
    <w:rsid w:val="00C44AC9"/>
    <w:rsid w:val="00C44DCD"/>
    <w:rsid w:val="00C451D2"/>
    <w:rsid w:val="00C45987"/>
    <w:rsid w:val="00C45F4F"/>
    <w:rsid w:val="00C4686A"/>
    <w:rsid w:val="00C477CE"/>
    <w:rsid w:val="00C51A9C"/>
    <w:rsid w:val="00C5288E"/>
    <w:rsid w:val="00C52A61"/>
    <w:rsid w:val="00C52BC8"/>
    <w:rsid w:val="00C52BCD"/>
    <w:rsid w:val="00C543F3"/>
    <w:rsid w:val="00C5512E"/>
    <w:rsid w:val="00C5536F"/>
    <w:rsid w:val="00C557CA"/>
    <w:rsid w:val="00C5638B"/>
    <w:rsid w:val="00C578C3"/>
    <w:rsid w:val="00C57948"/>
    <w:rsid w:val="00C57F32"/>
    <w:rsid w:val="00C57FAB"/>
    <w:rsid w:val="00C60843"/>
    <w:rsid w:val="00C60ACF"/>
    <w:rsid w:val="00C61053"/>
    <w:rsid w:val="00C618F2"/>
    <w:rsid w:val="00C61E4F"/>
    <w:rsid w:val="00C61EB8"/>
    <w:rsid w:val="00C62093"/>
    <w:rsid w:val="00C62572"/>
    <w:rsid w:val="00C628E4"/>
    <w:rsid w:val="00C648A6"/>
    <w:rsid w:val="00C6498A"/>
    <w:rsid w:val="00C652AE"/>
    <w:rsid w:val="00C65489"/>
    <w:rsid w:val="00C65A9F"/>
    <w:rsid w:val="00C660E9"/>
    <w:rsid w:val="00C66270"/>
    <w:rsid w:val="00C66C8D"/>
    <w:rsid w:val="00C66CE0"/>
    <w:rsid w:val="00C7136B"/>
    <w:rsid w:val="00C72612"/>
    <w:rsid w:val="00C748CB"/>
    <w:rsid w:val="00C753D0"/>
    <w:rsid w:val="00C75515"/>
    <w:rsid w:val="00C7565F"/>
    <w:rsid w:val="00C75700"/>
    <w:rsid w:val="00C772DC"/>
    <w:rsid w:val="00C77726"/>
    <w:rsid w:val="00C7776A"/>
    <w:rsid w:val="00C8003B"/>
    <w:rsid w:val="00C8014C"/>
    <w:rsid w:val="00C831B3"/>
    <w:rsid w:val="00C8358B"/>
    <w:rsid w:val="00C83700"/>
    <w:rsid w:val="00C855E9"/>
    <w:rsid w:val="00C86268"/>
    <w:rsid w:val="00C8721B"/>
    <w:rsid w:val="00C9150B"/>
    <w:rsid w:val="00C916FE"/>
    <w:rsid w:val="00C919B9"/>
    <w:rsid w:val="00C9352D"/>
    <w:rsid w:val="00C9377D"/>
    <w:rsid w:val="00C942EA"/>
    <w:rsid w:val="00C94A23"/>
    <w:rsid w:val="00C94B13"/>
    <w:rsid w:val="00C94E17"/>
    <w:rsid w:val="00C95F28"/>
    <w:rsid w:val="00C975E7"/>
    <w:rsid w:val="00C978C1"/>
    <w:rsid w:val="00C97995"/>
    <w:rsid w:val="00CA023A"/>
    <w:rsid w:val="00CA23D5"/>
    <w:rsid w:val="00CA3F85"/>
    <w:rsid w:val="00CA49AA"/>
    <w:rsid w:val="00CA51CA"/>
    <w:rsid w:val="00CA536D"/>
    <w:rsid w:val="00CA6C06"/>
    <w:rsid w:val="00CA7224"/>
    <w:rsid w:val="00CA7629"/>
    <w:rsid w:val="00CB00D2"/>
    <w:rsid w:val="00CB1DC1"/>
    <w:rsid w:val="00CB3B76"/>
    <w:rsid w:val="00CB4E4B"/>
    <w:rsid w:val="00CB55BE"/>
    <w:rsid w:val="00CB5F32"/>
    <w:rsid w:val="00CB660C"/>
    <w:rsid w:val="00CB6A82"/>
    <w:rsid w:val="00CB7210"/>
    <w:rsid w:val="00CB7302"/>
    <w:rsid w:val="00CB7932"/>
    <w:rsid w:val="00CC068C"/>
    <w:rsid w:val="00CC0BBB"/>
    <w:rsid w:val="00CC2132"/>
    <w:rsid w:val="00CC2783"/>
    <w:rsid w:val="00CC2DD3"/>
    <w:rsid w:val="00CC3117"/>
    <w:rsid w:val="00CC40E6"/>
    <w:rsid w:val="00CC526B"/>
    <w:rsid w:val="00CC5F90"/>
    <w:rsid w:val="00CC5FC1"/>
    <w:rsid w:val="00CC6317"/>
    <w:rsid w:val="00CC6583"/>
    <w:rsid w:val="00CC71D9"/>
    <w:rsid w:val="00CC7630"/>
    <w:rsid w:val="00CC77E6"/>
    <w:rsid w:val="00CC7A7B"/>
    <w:rsid w:val="00CD0965"/>
    <w:rsid w:val="00CD0E82"/>
    <w:rsid w:val="00CD18E5"/>
    <w:rsid w:val="00CD1AC1"/>
    <w:rsid w:val="00CD5572"/>
    <w:rsid w:val="00CD56E2"/>
    <w:rsid w:val="00CD5E2B"/>
    <w:rsid w:val="00CD61FE"/>
    <w:rsid w:val="00CD6364"/>
    <w:rsid w:val="00CD64F0"/>
    <w:rsid w:val="00CD697C"/>
    <w:rsid w:val="00CD7493"/>
    <w:rsid w:val="00CE01FA"/>
    <w:rsid w:val="00CE0736"/>
    <w:rsid w:val="00CE0BD2"/>
    <w:rsid w:val="00CE158A"/>
    <w:rsid w:val="00CE1D2A"/>
    <w:rsid w:val="00CE4A55"/>
    <w:rsid w:val="00CE4A8E"/>
    <w:rsid w:val="00CE4B0C"/>
    <w:rsid w:val="00CE5EB6"/>
    <w:rsid w:val="00CE5FE7"/>
    <w:rsid w:val="00CE6467"/>
    <w:rsid w:val="00CE6DCF"/>
    <w:rsid w:val="00CE7574"/>
    <w:rsid w:val="00CE7FF6"/>
    <w:rsid w:val="00CF0AD1"/>
    <w:rsid w:val="00CF1460"/>
    <w:rsid w:val="00CF1D52"/>
    <w:rsid w:val="00CF2B6B"/>
    <w:rsid w:val="00CF3462"/>
    <w:rsid w:val="00CF3C69"/>
    <w:rsid w:val="00CF4784"/>
    <w:rsid w:val="00CF4D33"/>
    <w:rsid w:val="00CF52CB"/>
    <w:rsid w:val="00CF679B"/>
    <w:rsid w:val="00CF7620"/>
    <w:rsid w:val="00CF762B"/>
    <w:rsid w:val="00D00428"/>
    <w:rsid w:val="00D00662"/>
    <w:rsid w:val="00D012CF"/>
    <w:rsid w:val="00D01C35"/>
    <w:rsid w:val="00D01DC3"/>
    <w:rsid w:val="00D01F57"/>
    <w:rsid w:val="00D0225F"/>
    <w:rsid w:val="00D02B63"/>
    <w:rsid w:val="00D02CFD"/>
    <w:rsid w:val="00D040D5"/>
    <w:rsid w:val="00D0417F"/>
    <w:rsid w:val="00D0423C"/>
    <w:rsid w:val="00D052C8"/>
    <w:rsid w:val="00D05C3F"/>
    <w:rsid w:val="00D05F43"/>
    <w:rsid w:val="00D072C7"/>
    <w:rsid w:val="00D072FD"/>
    <w:rsid w:val="00D075BB"/>
    <w:rsid w:val="00D07CE6"/>
    <w:rsid w:val="00D10D84"/>
    <w:rsid w:val="00D10F68"/>
    <w:rsid w:val="00D10FDB"/>
    <w:rsid w:val="00D110F3"/>
    <w:rsid w:val="00D12772"/>
    <w:rsid w:val="00D12DCA"/>
    <w:rsid w:val="00D132EE"/>
    <w:rsid w:val="00D1625A"/>
    <w:rsid w:val="00D165FA"/>
    <w:rsid w:val="00D16D67"/>
    <w:rsid w:val="00D170DC"/>
    <w:rsid w:val="00D179AD"/>
    <w:rsid w:val="00D17DE5"/>
    <w:rsid w:val="00D2056D"/>
    <w:rsid w:val="00D20CEB"/>
    <w:rsid w:val="00D21375"/>
    <w:rsid w:val="00D21A11"/>
    <w:rsid w:val="00D21ED4"/>
    <w:rsid w:val="00D22447"/>
    <w:rsid w:val="00D22479"/>
    <w:rsid w:val="00D24DF9"/>
    <w:rsid w:val="00D25214"/>
    <w:rsid w:val="00D26053"/>
    <w:rsid w:val="00D268AF"/>
    <w:rsid w:val="00D27098"/>
    <w:rsid w:val="00D270EE"/>
    <w:rsid w:val="00D31166"/>
    <w:rsid w:val="00D31631"/>
    <w:rsid w:val="00D32087"/>
    <w:rsid w:val="00D32636"/>
    <w:rsid w:val="00D34FE2"/>
    <w:rsid w:val="00D356DA"/>
    <w:rsid w:val="00D35AB2"/>
    <w:rsid w:val="00D36AB0"/>
    <w:rsid w:val="00D37451"/>
    <w:rsid w:val="00D37559"/>
    <w:rsid w:val="00D37966"/>
    <w:rsid w:val="00D4066A"/>
    <w:rsid w:val="00D40C1E"/>
    <w:rsid w:val="00D4216F"/>
    <w:rsid w:val="00D42328"/>
    <w:rsid w:val="00D428D5"/>
    <w:rsid w:val="00D42D59"/>
    <w:rsid w:val="00D433AE"/>
    <w:rsid w:val="00D43B4F"/>
    <w:rsid w:val="00D4590C"/>
    <w:rsid w:val="00D4647F"/>
    <w:rsid w:val="00D468FB"/>
    <w:rsid w:val="00D478AB"/>
    <w:rsid w:val="00D47983"/>
    <w:rsid w:val="00D47C66"/>
    <w:rsid w:val="00D51784"/>
    <w:rsid w:val="00D521A5"/>
    <w:rsid w:val="00D5335E"/>
    <w:rsid w:val="00D53EB6"/>
    <w:rsid w:val="00D55848"/>
    <w:rsid w:val="00D5670B"/>
    <w:rsid w:val="00D57C55"/>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915"/>
    <w:rsid w:val="00D67C9B"/>
    <w:rsid w:val="00D70215"/>
    <w:rsid w:val="00D7037F"/>
    <w:rsid w:val="00D703A1"/>
    <w:rsid w:val="00D70530"/>
    <w:rsid w:val="00D70CB7"/>
    <w:rsid w:val="00D70FD0"/>
    <w:rsid w:val="00D71502"/>
    <w:rsid w:val="00D715CD"/>
    <w:rsid w:val="00D74A51"/>
    <w:rsid w:val="00D751E9"/>
    <w:rsid w:val="00D754EE"/>
    <w:rsid w:val="00D75E5F"/>
    <w:rsid w:val="00D76BCC"/>
    <w:rsid w:val="00D76D63"/>
    <w:rsid w:val="00D7792B"/>
    <w:rsid w:val="00D77DAC"/>
    <w:rsid w:val="00D77F13"/>
    <w:rsid w:val="00D809BB"/>
    <w:rsid w:val="00D8177D"/>
    <w:rsid w:val="00D81BC8"/>
    <w:rsid w:val="00D83FC2"/>
    <w:rsid w:val="00D84175"/>
    <w:rsid w:val="00D845B9"/>
    <w:rsid w:val="00D85888"/>
    <w:rsid w:val="00D86DDA"/>
    <w:rsid w:val="00D871BD"/>
    <w:rsid w:val="00D87408"/>
    <w:rsid w:val="00D9010A"/>
    <w:rsid w:val="00D906D4"/>
    <w:rsid w:val="00D91C73"/>
    <w:rsid w:val="00D9205A"/>
    <w:rsid w:val="00D94083"/>
    <w:rsid w:val="00D94807"/>
    <w:rsid w:val="00D94C7B"/>
    <w:rsid w:val="00D94D37"/>
    <w:rsid w:val="00D96151"/>
    <w:rsid w:val="00D962D6"/>
    <w:rsid w:val="00D972EA"/>
    <w:rsid w:val="00DA0387"/>
    <w:rsid w:val="00DA0763"/>
    <w:rsid w:val="00DA0A06"/>
    <w:rsid w:val="00DA2B0A"/>
    <w:rsid w:val="00DA2CE4"/>
    <w:rsid w:val="00DA2F31"/>
    <w:rsid w:val="00DA30D8"/>
    <w:rsid w:val="00DA37E5"/>
    <w:rsid w:val="00DA440B"/>
    <w:rsid w:val="00DA49B9"/>
    <w:rsid w:val="00DA4FA6"/>
    <w:rsid w:val="00DA57F5"/>
    <w:rsid w:val="00DA5BDA"/>
    <w:rsid w:val="00DA6C4A"/>
    <w:rsid w:val="00DA7880"/>
    <w:rsid w:val="00DA7B0A"/>
    <w:rsid w:val="00DA7BE7"/>
    <w:rsid w:val="00DB0302"/>
    <w:rsid w:val="00DB0502"/>
    <w:rsid w:val="00DB0CA2"/>
    <w:rsid w:val="00DB0F51"/>
    <w:rsid w:val="00DB1576"/>
    <w:rsid w:val="00DB1D4A"/>
    <w:rsid w:val="00DB31AF"/>
    <w:rsid w:val="00DB3CD1"/>
    <w:rsid w:val="00DB43B6"/>
    <w:rsid w:val="00DB4606"/>
    <w:rsid w:val="00DB4736"/>
    <w:rsid w:val="00DB4EC3"/>
    <w:rsid w:val="00DB557E"/>
    <w:rsid w:val="00DB5948"/>
    <w:rsid w:val="00DB6283"/>
    <w:rsid w:val="00DB68AC"/>
    <w:rsid w:val="00DB73DF"/>
    <w:rsid w:val="00DB76C3"/>
    <w:rsid w:val="00DB7CEE"/>
    <w:rsid w:val="00DC2EFF"/>
    <w:rsid w:val="00DC2FF6"/>
    <w:rsid w:val="00DC31E7"/>
    <w:rsid w:val="00DC334D"/>
    <w:rsid w:val="00DC3C36"/>
    <w:rsid w:val="00DC49F8"/>
    <w:rsid w:val="00DC615F"/>
    <w:rsid w:val="00DC712A"/>
    <w:rsid w:val="00DC7236"/>
    <w:rsid w:val="00DC728A"/>
    <w:rsid w:val="00DD0983"/>
    <w:rsid w:val="00DD0D74"/>
    <w:rsid w:val="00DD2265"/>
    <w:rsid w:val="00DD246B"/>
    <w:rsid w:val="00DD2AAF"/>
    <w:rsid w:val="00DD2F1E"/>
    <w:rsid w:val="00DD4147"/>
    <w:rsid w:val="00DD6F02"/>
    <w:rsid w:val="00DD71A3"/>
    <w:rsid w:val="00DD7C46"/>
    <w:rsid w:val="00DE1C0E"/>
    <w:rsid w:val="00DE2500"/>
    <w:rsid w:val="00DE299E"/>
    <w:rsid w:val="00DE306E"/>
    <w:rsid w:val="00DE356E"/>
    <w:rsid w:val="00DE4691"/>
    <w:rsid w:val="00DE4DAD"/>
    <w:rsid w:val="00DE5D6A"/>
    <w:rsid w:val="00DE6058"/>
    <w:rsid w:val="00DE77BE"/>
    <w:rsid w:val="00DE79CB"/>
    <w:rsid w:val="00DF07CA"/>
    <w:rsid w:val="00DF322C"/>
    <w:rsid w:val="00DF3848"/>
    <w:rsid w:val="00DF3E9C"/>
    <w:rsid w:val="00DF41FB"/>
    <w:rsid w:val="00DF5069"/>
    <w:rsid w:val="00DF6C91"/>
    <w:rsid w:val="00E01561"/>
    <w:rsid w:val="00E01AA3"/>
    <w:rsid w:val="00E03CBC"/>
    <w:rsid w:val="00E046DC"/>
    <w:rsid w:val="00E06237"/>
    <w:rsid w:val="00E07BDF"/>
    <w:rsid w:val="00E07EEF"/>
    <w:rsid w:val="00E10046"/>
    <w:rsid w:val="00E10683"/>
    <w:rsid w:val="00E10786"/>
    <w:rsid w:val="00E1113C"/>
    <w:rsid w:val="00E144BB"/>
    <w:rsid w:val="00E15471"/>
    <w:rsid w:val="00E1633F"/>
    <w:rsid w:val="00E172EF"/>
    <w:rsid w:val="00E175CB"/>
    <w:rsid w:val="00E17B24"/>
    <w:rsid w:val="00E201B7"/>
    <w:rsid w:val="00E20D94"/>
    <w:rsid w:val="00E20E19"/>
    <w:rsid w:val="00E22838"/>
    <w:rsid w:val="00E22EE0"/>
    <w:rsid w:val="00E246CD"/>
    <w:rsid w:val="00E24ECC"/>
    <w:rsid w:val="00E253E0"/>
    <w:rsid w:val="00E2592C"/>
    <w:rsid w:val="00E25AFC"/>
    <w:rsid w:val="00E26325"/>
    <w:rsid w:val="00E268CE"/>
    <w:rsid w:val="00E26D8F"/>
    <w:rsid w:val="00E274C1"/>
    <w:rsid w:val="00E27DDE"/>
    <w:rsid w:val="00E31BCD"/>
    <w:rsid w:val="00E31C58"/>
    <w:rsid w:val="00E31DC0"/>
    <w:rsid w:val="00E31DED"/>
    <w:rsid w:val="00E3253D"/>
    <w:rsid w:val="00E327FA"/>
    <w:rsid w:val="00E32EC6"/>
    <w:rsid w:val="00E33AC5"/>
    <w:rsid w:val="00E33B6A"/>
    <w:rsid w:val="00E33CA3"/>
    <w:rsid w:val="00E33FC9"/>
    <w:rsid w:val="00E341A5"/>
    <w:rsid w:val="00E3421C"/>
    <w:rsid w:val="00E34C53"/>
    <w:rsid w:val="00E34F17"/>
    <w:rsid w:val="00E362D0"/>
    <w:rsid w:val="00E36792"/>
    <w:rsid w:val="00E371D3"/>
    <w:rsid w:val="00E37EFA"/>
    <w:rsid w:val="00E40079"/>
    <w:rsid w:val="00E41FA4"/>
    <w:rsid w:val="00E431B7"/>
    <w:rsid w:val="00E441C2"/>
    <w:rsid w:val="00E44823"/>
    <w:rsid w:val="00E45BCE"/>
    <w:rsid w:val="00E47340"/>
    <w:rsid w:val="00E4757E"/>
    <w:rsid w:val="00E50E6A"/>
    <w:rsid w:val="00E514CD"/>
    <w:rsid w:val="00E535E6"/>
    <w:rsid w:val="00E53C08"/>
    <w:rsid w:val="00E53CC2"/>
    <w:rsid w:val="00E542AF"/>
    <w:rsid w:val="00E55233"/>
    <w:rsid w:val="00E55805"/>
    <w:rsid w:val="00E55DFD"/>
    <w:rsid w:val="00E560BF"/>
    <w:rsid w:val="00E5618F"/>
    <w:rsid w:val="00E56E11"/>
    <w:rsid w:val="00E57090"/>
    <w:rsid w:val="00E573FF"/>
    <w:rsid w:val="00E5755F"/>
    <w:rsid w:val="00E57E46"/>
    <w:rsid w:val="00E600D0"/>
    <w:rsid w:val="00E6030F"/>
    <w:rsid w:val="00E60528"/>
    <w:rsid w:val="00E60C95"/>
    <w:rsid w:val="00E610AB"/>
    <w:rsid w:val="00E618AF"/>
    <w:rsid w:val="00E628BF"/>
    <w:rsid w:val="00E62D31"/>
    <w:rsid w:val="00E62DD4"/>
    <w:rsid w:val="00E6321A"/>
    <w:rsid w:val="00E634CF"/>
    <w:rsid w:val="00E63AA9"/>
    <w:rsid w:val="00E64A5D"/>
    <w:rsid w:val="00E66F77"/>
    <w:rsid w:val="00E67212"/>
    <w:rsid w:val="00E701E1"/>
    <w:rsid w:val="00E705A1"/>
    <w:rsid w:val="00E70750"/>
    <w:rsid w:val="00E7154D"/>
    <w:rsid w:val="00E71DE6"/>
    <w:rsid w:val="00E72979"/>
    <w:rsid w:val="00E72D8B"/>
    <w:rsid w:val="00E72FCD"/>
    <w:rsid w:val="00E738D2"/>
    <w:rsid w:val="00E74052"/>
    <w:rsid w:val="00E75749"/>
    <w:rsid w:val="00E80284"/>
    <w:rsid w:val="00E802ED"/>
    <w:rsid w:val="00E80B3B"/>
    <w:rsid w:val="00E814BB"/>
    <w:rsid w:val="00E818BB"/>
    <w:rsid w:val="00E837BB"/>
    <w:rsid w:val="00E84DD8"/>
    <w:rsid w:val="00E84E64"/>
    <w:rsid w:val="00E905AE"/>
    <w:rsid w:val="00E92041"/>
    <w:rsid w:val="00E9223E"/>
    <w:rsid w:val="00E92D89"/>
    <w:rsid w:val="00E92E1C"/>
    <w:rsid w:val="00E93303"/>
    <w:rsid w:val="00E94A32"/>
    <w:rsid w:val="00E94BA1"/>
    <w:rsid w:val="00E9590C"/>
    <w:rsid w:val="00E959B3"/>
    <w:rsid w:val="00E95EFF"/>
    <w:rsid w:val="00E9727D"/>
    <w:rsid w:val="00EA0857"/>
    <w:rsid w:val="00EA0BC4"/>
    <w:rsid w:val="00EA1F11"/>
    <w:rsid w:val="00EA20E2"/>
    <w:rsid w:val="00EA262E"/>
    <w:rsid w:val="00EA27F2"/>
    <w:rsid w:val="00EA28CA"/>
    <w:rsid w:val="00EA28CB"/>
    <w:rsid w:val="00EA340A"/>
    <w:rsid w:val="00EA3F94"/>
    <w:rsid w:val="00EA6300"/>
    <w:rsid w:val="00EA6441"/>
    <w:rsid w:val="00EA6F92"/>
    <w:rsid w:val="00EA709E"/>
    <w:rsid w:val="00EA77A8"/>
    <w:rsid w:val="00EB0068"/>
    <w:rsid w:val="00EB0A58"/>
    <w:rsid w:val="00EB1333"/>
    <w:rsid w:val="00EB1FEC"/>
    <w:rsid w:val="00EB26F6"/>
    <w:rsid w:val="00EB336D"/>
    <w:rsid w:val="00EB39A1"/>
    <w:rsid w:val="00EB3B72"/>
    <w:rsid w:val="00EB3EE4"/>
    <w:rsid w:val="00EB408F"/>
    <w:rsid w:val="00EB413B"/>
    <w:rsid w:val="00EB55D4"/>
    <w:rsid w:val="00EB59C6"/>
    <w:rsid w:val="00EB5FFE"/>
    <w:rsid w:val="00EB6E27"/>
    <w:rsid w:val="00EC0A4F"/>
    <w:rsid w:val="00EC0E9E"/>
    <w:rsid w:val="00EC1E4B"/>
    <w:rsid w:val="00EC1F47"/>
    <w:rsid w:val="00EC1F52"/>
    <w:rsid w:val="00EC283C"/>
    <w:rsid w:val="00EC3022"/>
    <w:rsid w:val="00EC3070"/>
    <w:rsid w:val="00EC4021"/>
    <w:rsid w:val="00EC5131"/>
    <w:rsid w:val="00EC5DF2"/>
    <w:rsid w:val="00EC608C"/>
    <w:rsid w:val="00EC6489"/>
    <w:rsid w:val="00EC6592"/>
    <w:rsid w:val="00EC6C12"/>
    <w:rsid w:val="00EC7E96"/>
    <w:rsid w:val="00ED049A"/>
    <w:rsid w:val="00ED04BF"/>
    <w:rsid w:val="00ED0768"/>
    <w:rsid w:val="00ED0902"/>
    <w:rsid w:val="00ED1B44"/>
    <w:rsid w:val="00ED26F2"/>
    <w:rsid w:val="00ED3694"/>
    <w:rsid w:val="00ED38A0"/>
    <w:rsid w:val="00ED3BB5"/>
    <w:rsid w:val="00ED3D36"/>
    <w:rsid w:val="00ED4A36"/>
    <w:rsid w:val="00ED4E9B"/>
    <w:rsid w:val="00ED53BD"/>
    <w:rsid w:val="00ED5818"/>
    <w:rsid w:val="00ED5AD3"/>
    <w:rsid w:val="00ED5DDD"/>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45E"/>
    <w:rsid w:val="00EE690F"/>
    <w:rsid w:val="00EE69FD"/>
    <w:rsid w:val="00EF020B"/>
    <w:rsid w:val="00EF04FD"/>
    <w:rsid w:val="00EF062F"/>
    <w:rsid w:val="00EF0BCC"/>
    <w:rsid w:val="00EF28E2"/>
    <w:rsid w:val="00EF3B8E"/>
    <w:rsid w:val="00EF3BDD"/>
    <w:rsid w:val="00EF439F"/>
    <w:rsid w:val="00EF48EF"/>
    <w:rsid w:val="00EF55EC"/>
    <w:rsid w:val="00EF5A31"/>
    <w:rsid w:val="00EF6246"/>
    <w:rsid w:val="00EF690A"/>
    <w:rsid w:val="00EF70AD"/>
    <w:rsid w:val="00F00A04"/>
    <w:rsid w:val="00F01406"/>
    <w:rsid w:val="00F04136"/>
    <w:rsid w:val="00F04B06"/>
    <w:rsid w:val="00F04C7E"/>
    <w:rsid w:val="00F04F2C"/>
    <w:rsid w:val="00F05752"/>
    <w:rsid w:val="00F05B97"/>
    <w:rsid w:val="00F069BC"/>
    <w:rsid w:val="00F06B7C"/>
    <w:rsid w:val="00F070AF"/>
    <w:rsid w:val="00F1004B"/>
    <w:rsid w:val="00F10366"/>
    <w:rsid w:val="00F10EBD"/>
    <w:rsid w:val="00F11248"/>
    <w:rsid w:val="00F115CD"/>
    <w:rsid w:val="00F115DA"/>
    <w:rsid w:val="00F11C5B"/>
    <w:rsid w:val="00F12809"/>
    <w:rsid w:val="00F12BC8"/>
    <w:rsid w:val="00F14BA0"/>
    <w:rsid w:val="00F15A24"/>
    <w:rsid w:val="00F15CDE"/>
    <w:rsid w:val="00F15F7E"/>
    <w:rsid w:val="00F220B8"/>
    <w:rsid w:val="00F2212F"/>
    <w:rsid w:val="00F24025"/>
    <w:rsid w:val="00F24D5C"/>
    <w:rsid w:val="00F24EA6"/>
    <w:rsid w:val="00F25253"/>
    <w:rsid w:val="00F25B17"/>
    <w:rsid w:val="00F26CCC"/>
    <w:rsid w:val="00F31823"/>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B02"/>
    <w:rsid w:val="00F40EE9"/>
    <w:rsid w:val="00F41B86"/>
    <w:rsid w:val="00F430BD"/>
    <w:rsid w:val="00F44FE7"/>
    <w:rsid w:val="00F45B9C"/>
    <w:rsid w:val="00F4692F"/>
    <w:rsid w:val="00F47032"/>
    <w:rsid w:val="00F50392"/>
    <w:rsid w:val="00F533DE"/>
    <w:rsid w:val="00F547CE"/>
    <w:rsid w:val="00F55AD8"/>
    <w:rsid w:val="00F55D6A"/>
    <w:rsid w:val="00F574D7"/>
    <w:rsid w:val="00F6003C"/>
    <w:rsid w:val="00F601FC"/>
    <w:rsid w:val="00F6327F"/>
    <w:rsid w:val="00F63526"/>
    <w:rsid w:val="00F64C50"/>
    <w:rsid w:val="00F65C0E"/>
    <w:rsid w:val="00F6684A"/>
    <w:rsid w:val="00F66F64"/>
    <w:rsid w:val="00F67003"/>
    <w:rsid w:val="00F6781D"/>
    <w:rsid w:val="00F67EC0"/>
    <w:rsid w:val="00F718D9"/>
    <w:rsid w:val="00F71A02"/>
    <w:rsid w:val="00F720C6"/>
    <w:rsid w:val="00F724B3"/>
    <w:rsid w:val="00F72733"/>
    <w:rsid w:val="00F72E2D"/>
    <w:rsid w:val="00F74170"/>
    <w:rsid w:val="00F7463B"/>
    <w:rsid w:val="00F74C13"/>
    <w:rsid w:val="00F753FB"/>
    <w:rsid w:val="00F76609"/>
    <w:rsid w:val="00F77806"/>
    <w:rsid w:val="00F80BBB"/>
    <w:rsid w:val="00F816DD"/>
    <w:rsid w:val="00F82D05"/>
    <w:rsid w:val="00F833B7"/>
    <w:rsid w:val="00F83EBA"/>
    <w:rsid w:val="00F84463"/>
    <w:rsid w:val="00F84CC0"/>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A0412"/>
    <w:rsid w:val="00FA1002"/>
    <w:rsid w:val="00FA338C"/>
    <w:rsid w:val="00FA5257"/>
    <w:rsid w:val="00FA60D6"/>
    <w:rsid w:val="00FA76FE"/>
    <w:rsid w:val="00FB0CCB"/>
    <w:rsid w:val="00FB1C3F"/>
    <w:rsid w:val="00FB2266"/>
    <w:rsid w:val="00FB285F"/>
    <w:rsid w:val="00FB28D4"/>
    <w:rsid w:val="00FB37AA"/>
    <w:rsid w:val="00FB3886"/>
    <w:rsid w:val="00FB3E4B"/>
    <w:rsid w:val="00FB3EB4"/>
    <w:rsid w:val="00FB3EF1"/>
    <w:rsid w:val="00FB4B52"/>
    <w:rsid w:val="00FB642F"/>
    <w:rsid w:val="00FC0C6E"/>
    <w:rsid w:val="00FC1AC9"/>
    <w:rsid w:val="00FC2AAF"/>
    <w:rsid w:val="00FC377F"/>
    <w:rsid w:val="00FC3FAD"/>
    <w:rsid w:val="00FC54AC"/>
    <w:rsid w:val="00FC5F81"/>
    <w:rsid w:val="00FC6E3A"/>
    <w:rsid w:val="00FC761D"/>
    <w:rsid w:val="00FD1B50"/>
    <w:rsid w:val="00FD29C0"/>
    <w:rsid w:val="00FD33A3"/>
    <w:rsid w:val="00FD58AD"/>
    <w:rsid w:val="00FD6078"/>
    <w:rsid w:val="00FD6774"/>
    <w:rsid w:val="00FD71AC"/>
    <w:rsid w:val="00FE00EC"/>
    <w:rsid w:val="00FE0706"/>
    <w:rsid w:val="00FE1457"/>
    <w:rsid w:val="00FE2DEF"/>
    <w:rsid w:val="00FE34AA"/>
    <w:rsid w:val="00FE379B"/>
    <w:rsid w:val="00FE3DD9"/>
    <w:rsid w:val="00FE4AAF"/>
    <w:rsid w:val="00FE5952"/>
    <w:rsid w:val="00FE620E"/>
    <w:rsid w:val="00FE67AA"/>
    <w:rsid w:val="00FE75A5"/>
    <w:rsid w:val="00FE7BB1"/>
    <w:rsid w:val="00FF01A8"/>
    <w:rsid w:val="00FF050B"/>
    <w:rsid w:val="00FF0CEA"/>
    <w:rsid w:val="00FF1093"/>
    <w:rsid w:val="00FF129E"/>
    <w:rsid w:val="00FF1583"/>
    <w:rsid w:val="00FF2195"/>
    <w:rsid w:val="00FF2572"/>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15:docId w15:val="{26E1B6BC-93E9-4422-BAE6-22F92984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Ref. de nota al pie 2"/>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paragraph" w:styleId="Textonotaalfinal">
    <w:name w:val="endnote text"/>
    <w:basedOn w:val="Normal"/>
    <w:link w:val="TextonotaalfinalCar"/>
    <w:semiHidden/>
    <w:rsid w:val="003F446E"/>
    <w:rPr>
      <w:sz w:val="20"/>
      <w:szCs w:val="20"/>
    </w:rPr>
  </w:style>
  <w:style w:type="character" w:customStyle="1" w:styleId="TextonotaalfinalCar">
    <w:name w:val="Texto nota al final Car"/>
    <w:basedOn w:val="Fuentedeprrafopredeter"/>
    <w:link w:val="Textonotaalfinal"/>
    <w:semiHidden/>
    <w:rsid w:val="003F446E"/>
    <w:rPr>
      <w:lang w:val="es-ES" w:eastAsia="es-ES"/>
    </w:rPr>
  </w:style>
  <w:style w:type="character" w:customStyle="1" w:styleId="EncabezadoCar">
    <w:name w:val="Encabezado Car"/>
    <w:basedOn w:val="Fuentedeprrafopredeter"/>
    <w:link w:val="Encabezado"/>
    <w:rsid w:val="00AC59E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803036967">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177233554">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783109384">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2988220">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2111005039">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58017582">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2124028940">
          <w:marLeft w:val="0"/>
          <w:marRight w:val="0"/>
          <w:marTop w:val="0"/>
          <w:marBottom w:val="0"/>
          <w:divBdr>
            <w:top w:val="none" w:sz="0" w:space="0" w:color="auto"/>
            <w:left w:val="none" w:sz="0" w:space="0" w:color="auto"/>
            <w:bottom w:val="none" w:sz="0" w:space="0" w:color="auto"/>
            <w:right w:val="none" w:sz="0" w:space="0" w:color="auto"/>
          </w:divBdr>
        </w:div>
        <w:div w:id="88083440">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1402362817">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81492775">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1656493750">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659236618">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999774681">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734934383">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2075814115">
          <w:marLeft w:val="0"/>
          <w:marRight w:val="0"/>
          <w:marTop w:val="0"/>
          <w:marBottom w:val="0"/>
          <w:divBdr>
            <w:top w:val="none" w:sz="0" w:space="0" w:color="auto"/>
            <w:left w:val="none" w:sz="0" w:space="0" w:color="auto"/>
            <w:bottom w:val="none" w:sz="0" w:space="0" w:color="auto"/>
            <w:right w:val="none" w:sz="0" w:space="0" w:color="auto"/>
          </w:divBdr>
        </w:div>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7F4A2-2ACF-4A0B-8AF4-3396D3E5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10760</Words>
  <Characters>57516</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68140</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Jimena Polanco</cp:lastModifiedBy>
  <cp:revision>16</cp:revision>
  <cp:lastPrinted>2018-06-06T22:09:00Z</cp:lastPrinted>
  <dcterms:created xsi:type="dcterms:W3CDTF">2018-09-10T16:28:00Z</dcterms:created>
  <dcterms:modified xsi:type="dcterms:W3CDTF">2019-08-16T18:54:00Z</dcterms:modified>
</cp:coreProperties>
</file>